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82" w:rsidRPr="005B14F9" w:rsidRDefault="005B14F9" w:rsidP="005B14F9">
      <w:pPr>
        <w:jc w:val="right"/>
        <w:rPr>
          <w:rFonts w:ascii="Palatino Linotype" w:hAnsi="Palatino Linotype"/>
          <w:b/>
          <w:color w:val="0070C0"/>
          <w:sz w:val="56"/>
          <w:szCs w:val="120"/>
        </w:rPr>
      </w:pPr>
      <w:r>
        <w:rPr>
          <w:noProof/>
          <w:lang w:eastAsia="pl-PL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-441434</wp:posOffset>
            </wp:positionH>
            <wp:positionV relativeFrom="paragraph">
              <wp:posOffset>-457199</wp:posOffset>
            </wp:positionV>
            <wp:extent cx="4143090" cy="2617076"/>
            <wp:effectExtent l="0" t="0" r="0" b="0"/>
            <wp:wrapNone/>
            <wp:docPr id="2" name="Obraz 2" descr="http://naszesprawy.eu/9821-15727-thickbox/muzyka-lagodzi-obyczaje-i-choroby-se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zesprawy.eu/9821-15727-thickbox/muzyka-lagodzi-obyczaje-i-choroby-ser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670" cy="265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435C4" w:rsidRPr="005B14F9">
        <w:rPr>
          <w:rFonts w:ascii="Palatino Linotype" w:hAnsi="Palatino Linotype"/>
          <w:b/>
          <w:shadow/>
          <w:color w:val="C00000"/>
          <w:sz w:val="180"/>
          <w:szCs w:val="120"/>
        </w:rPr>
        <w:t>Cecyliada</w:t>
      </w:r>
      <w:proofErr w:type="spellEnd"/>
    </w:p>
    <w:p w:rsidR="003F6982" w:rsidRPr="00D9247C" w:rsidRDefault="003F6982" w:rsidP="00C72A8A">
      <w:pPr>
        <w:spacing w:after="0"/>
        <w:jc w:val="center"/>
        <w:rPr>
          <w:rFonts w:ascii="Palatino Linotype" w:hAnsi="Palatino Linotype"/>
          <w:b/>
          <w:shadow/>
          <w:color w:val="1C6194" w:themeColor="accent2" w:themeShade="BF"/>
          <w:sz w:val="180"/>
          <w:szCs w:val="72"/>
        </w:rPr>
      </w:pPr>
      <w:r w:rsidRPr="006435C4">
        <w:rPr>
          <w:rFonts w:ascii="Palatino Linotype" w:hAnsi="Palatino Linotype"/>
          <w:b/>
          <w:color w:val="0070C0"/>
          <w:sz w:val="96"/>
          <w:szCs w:val="120"/>
        </w:rPr>
        <w:t xml:space="preserve"> </w:t>
      </w:r>
      <w:r w:rsidRPr="00D9247C">
        <w:rPr>
          <w:rFonts w:ascii="Palatino Linotype" w:hAnsi="Palatino Linotype"/>
          <w:b/>
          <w:shadow/>
          <w:color w:val="1C6194" w:themeColor="accent2" w:themeShade="BF"/>
          <w:sz w:val="72"/>
          <w:szCs w:val="56"/>
        </w:rPr>
        <w:t>17 listopada</w:t>
      </w:r>
      <w:r w:rsidR="006435C4" w:rsidRPr="00D9247C">
        <w:rPr>
          <w:rFonts w:ascii="Palatino Linotype" w:hAnsi="Palatino Linotype"/>
          <w:b/>
          <w:shadow/>
          <w:color w:val="1C6194" w:themeColor="accent2" w:themeShade="BF"/>
          <w:sz w:val="72"/>
          <w:szCs w:val="56"/>
        </w:rPr>
        <w:t xml:space="preserve"> 2017 r.</w:t>
      </w:r>
    </w:p>
    <w:p w:rsidR="003F6982" w:rsidRPr="006435C4" w:rsidRDefault="003F6982" w:rsidP="00C72A8A">
      <w:pPr>
        <w:spacing w:after="0"/>
        <w:jc w:val="center"/>
        <w:rPr>
          <w:rFonts w:ascii="Palatino Linotype" w:hAnsi="Palatino Linotype"/>
          <w:b/>
          <w:color w:val="1C6194" w:themeColor="accent2" w:themeShade="BF"/>
          <w:sz w:val="18"/>
          <w:szCs w:val="72"/>
          <w:u w:val="single"/>
        </w:rPr>
      </w:pPr>
    </w:p>
    <w:p w:rsidR="003F6982" w:rsidRPr="006435C4" w:rsidRDefault="003F6982" w:rsidP="00C72A8A">
      <w:pPr>
        <w:spacing w:after="0"/>
        <w:jc w:val="center"/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</w:pP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Publiczna Salezja</w:t>
      </w:r>
      <w:r w:rsidRPr="006435C4">
        <w:rPr>
          <w:rFonts w:ascii="Palatino Linotype" w:eastAsia="GungsuhChe" w:hAnsi="Palatino Linotype" w:cs="Cambria"/>
          <w:b/>
          <w:color w:val="1C6194" w:themeColor="accent2" w:themeShade="BF"/>
          <w:sz w:val="28"/>
          <w:szCs w:val="28"/>
        </w:rPr>
        <w:t>ń</w:t>
      </w: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ska Szko</w:t>
      </w:r>
      <w:r w:rsidRPr="006435C4">
        <w:rPr>
          <w:rFonts w:ascii="Palatino Linotype" w:eastAsia="GungsuhChe" w:hAnsi="Palatino Linotype" w:cs="Cambria"/>
          <w:b/>
          <w:color w:val="1C6194" w:themeColor="accent2" w:themeShade="BF"/>
          <w:sz w:val="28"/>
          <w:szCs w:val="28"/>
        </w:rPr>
        <w:t>ł</w:t>
      </w: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a Podstawowa</w:t>
      </w:r>
    </w:p>
    <w:p w:rsidR="003F6982" w:rsidRPr="006435C4" w:rsidRDefault="003F6982" w:rsidP="003F6982">
      <w:pPr>
        <w:spacing w:after="0"/>
        <w:jc w:val="center"/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</w:pP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w Mi</w:t>
      </w:r>
      <w:r w:rsidRPr="006435C4">
        <w:rPr>
          <w:rFonts w:ascii="Palatino Linotype" w:eastAsia="GungsuhChe" w:hAnsi="Palatino Linotype" w:cs="Cambria"/>
          <w:b/>
          <w:color w:val="1C6194" w:themeColor="accent2" w:themeShade="BF"/>
          <w:sz w:val="28"/>
          <w:szCs w:val="28"/>
        </w:rPr>
        <w:t>ń</w:t>
      </w: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sku Mazowieckim</w:t>
      </w:r>
    </w:p>
    <w:p w:rsidR="003F6982" w:rsidRPr="006435C4" w:rsidRDefault="003F6982" w:rsidP="003F6982">
      <w:pPr>
        <w:spacing w:after="0"/>
        <w:rPr>
          <w:rFonts w:ascii="Palatino Linotype" w:eastAsia="GungsuhChe" w:hAnsi="Palatino Linotype" w:cs="Browallia New"/>
          <w:b/>
          <w:color w:val="1C6194" w:themeColor="accent2" w:themeShade="BF"/>
          <w:sz w:val="32"/>
          <w:szCs w:val="32"/>
        </w:rPr>
      </w:pPr>
    </w:p>
    <w:p w:rsidR="003F6982" w:rsidRPr="006435C4" w:rsidRDefault="003F6982" w:rsidP="003F6982">
      <w:pPr>
        <w:spacing w:after="0"/>
        <w:jc w:val="center"/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</w:pP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>Zapraszamy uzdolnionych muzycznie i lubi</w:t>
      </w:r>
      <w:r w:rsidRPr="006435C4">
        <w:rPr>
          <w:rFonts w:ascii="Palatino Linotype" w:eastAsia="GungsuhChe" w:hAnsi="Palatino Linotype" w:cs="Cambria"/>
          <w:color w:val="1C6194" w:themeColor="accent2" w:themeShade="BF"/>
          <w:sz w:val="28"/>
          <w:szCs w:val="28"/>
        </w:rPr>
        <w:t>ą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 xml:space="preserve">cych </w:t>
      </w:r>
      <w:r w:rsidRPr="006435C4">
        <w:rPr>
          <w:rFonts w:ascii="Palatino Linotype" w:eastAsia="GungsuhChe" w:hAnsi="Palatino Linotype" w:cs="Cambria"/>
          <w:color w:val="1C6194" w:themeColor="accent2" w:themeShade="BF"/>
          <w:sz w:val="28"/>
          <w:szCs w:val="28"/>
        </w:rPr>
        <w:t>ś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>piewa</w:t>
      </w:r>
      <w:r w:rsidRPr="006435C4">
        <w:rPr>
          <w:rFonts w:ascii="Palatino Linotype" w:eastAsia="GungsuhChe" w:hAnsi="Palatino Linotype" w:cs="Cambria"/>
          <w:color w:val="1C6194" w:themeColor="accent2" w:themeShade="BF"/>
          <w:sz w:val="28"/>
          <w:szCs w:val="28"/>
        </w:rPr>
        <w:t>ć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 xml:space="preserve"> do udzia</w:t>
      </w:r>
      <w:r w:rsidRPr="006435C4">
        <w:rPr>
          <w:rFonts w:ascii="Palatino Linotype" w:eastAsia="GungsuhChe" w:hAnsi="Palatino Linotype" w:cs="Cambria"/>
          <w:color w:val="1C6194" w:themeColor="accent2" w:themeShade="BF"/>
          <w:sz w:val="28"/>
          <w:szCs w:val="28"/>
        </w:rPr>
        <w:t>ł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>u</w:t>
      </w:r>
    </w:p>
    <w:p w:rsidR="003F6982" w:rsidRPr="006435C4" w:rsidRDefault="003F6982" w:rsidP="003F6982">
      <w:pPr>
        <w:spacing w:after="0"/>
        <w:jc w:val="center"/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</w:pP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 xml:space="preserve">w </w:t>
      </w: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CECYLIADZIE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 xml:space="preserve"> – </w:t>
      </w: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przegl</w:t>
      </w:r>
      <w:r w:rsidRPr="006435C4">
        <w:rPr>
          <w:rFonts w:ascii="Palatino Linotype" w:eastAsia="GungsuhChe" w:hAnsi="Palatino Linotype" w:cs="Cambria"/>
          <w:b/>
          <w:color w:val="1C6194" w:themeColor="accent2" w:themeShade="BF"/>
          <w:sz w:val="28"/>
          <w:szCs w:val="28"/>
        </w:rPr>
        <w:t>ą</w:t>
      </w: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dzie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 xml:space="preserve"> </w:t>
      </w:r>
      <w:r w:rsidRPr="006435C4">
        <w:rPr>
          <w:rFonts w:ascii="Palatino Linotype" w:eastAsia="GungsuhChe" w:hAnsi="Palatino Linotype" w:cs="Browallia New"/>
          <w:b/>
          <w:color w:val="1C6194" w:themeColor="accent2" w:themeShade="BF"/>
          <w:sz w:val="28"/>
          <w:szCs w:val="28"/>
        </w:rPr>
        <w:t>muzycznym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>.</w:t>
      </w:r>
    </w:p>
    <w:p w:rsidR="003F6982" w:rsidRPr="006435C4" w:rsidRDefault="003F6982" w:rsidP="003F6982">
      <w:pPr>
        <w:spacing w:after="0"/>
        <w:jc w:val="center"/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</w:pPr>
    </w:p>
    <w:p w:rsidR="00404888" w:rsidRPr="005B14F9" w:rsidRDefault="003F6982" w:rsidP="005B14F9">
      <w:pPr>
        <w:spacing w:after="0"/>
        <w:jc w:val="center"/>
        <w:rPr>
          <w:rFonts w:ascii="Palatino Linotype" w:eastAsia="GungsuhChe" w:hAnsi="Palatino Linotype" w:cs="Cambria"/>
          <w:color w:val="1C6194" w:themeColor="accent2" w:themeShade="BF"/>
          <w:sz w:val="28"/>
          <w:szCs w:val="28"/>
        </w:rPr>
      </w:pP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>W tym roku b</w:t>
      </w:r>
      <w:r w:rsidRPr="006435C4">
        <w:rPr>
          <w:rFonts w:ascii="Palatino Linotype" w:eastAsia="GungsuhChe" w:hAnsi="Palatino Linotype" w:cs="Cambria"/>
          <w:color w:val="1C6194" w:themeColor="accent2" w:themeShade="BF"/>
          <w:sz w:val="28"/>
          <w:szCs w:val="28"/>
        </w:rPr>
        <w:t>ę</w:t>
      </w:r>
      <w:r w:rsidRPr="006435C4">
        <w:rPr>
          <w:rFonts w:ascii="Palatino Linotype" w:eastAsia="GungsuhChe" w:hAnsi="Palatino Linotype" w:cs="Browallia New"/>
          <w:color w:val="1C6194" w:themeColor="accent2" w:themeShade="BF"/>
          <w:sz w:val="28"/>
          <w:szCs w:val="28"/>
        </w:rPr>
        <w:t>dziemy prezentowa</w:t>
      </w:r>
      <w:r w:rsidRPr="006435C4">
        <w:rPr>
          <w:rFonts w:ascii="Palatino Linotype" w:eastAsia="GungsuhChe" w:hAnsi="Palatino Linotype" w:cs="Cambria"/>
          <w:color w:val="1C6194" w:themeColor="accent2" w:themeShade="BF"/>
          <w:sz w:val="28"/>
          <w:szCs w:val="28"/>
        </w:rPr>
        <w:t>ć</w:t>
      </w:r>
    </w:p>
    <w:p w:rsidR="003F6982" w:rsidRPr="00D9247C" w:rsidRDefault="00404888" w:rsidP="003F6982">
      <w:pPr>
        <w:spacing w:after="0"/>
        <w:jc w:val="center"/>
        <w:rPr>
          <w:rFonts w:ascii="Palatino Linotype" w:hAnsi="Palatino Linotype"/>
          <w:b/>
          <w:shadow/>
          <w:color w:val="C00000"/>
          <w:sz w:val="80"/>
          <w:szCs w:val="80"/>
          <w:u w:val="single"/>
        </w:rPr>
      </w:pPr>
      <w:r w:rsidRPr="00D9247C">
        <w:rPr>
          <w:rFonts w:ascii="Palatino Linotype" w:hAnsi="Palatino Linotype"/>
          <w:shadow/>
          <w:sz w:val="80"/>
          <w:szCs w:val="80"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8255</wp:posOffset>
            </wp:positionV>
            <wp:extent cx="5166360" cy="2903220"/>
            <wp:effectExtent l="0" t="0" r="0" b="0"/>
            <wp:wrapNone/>
            <wp:docPr id="3" name="Obraz 1" descr="https://s.tvp.pl/images2/2/b/a/uid_2bae924041bbc86e063e0fcc6155d36d1505244395082_width_400_play_0_pos_0_gs_0_height_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tvp.pl/images2/2/b/a/uid_2bae924041bbc86e063e0fcc6155d36d1505244395082_width_400_play_0_pos_0_gs_0_height_22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5">
                          <a:lumMod val="50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982" w:rsidRPr="00D9247C">
        <w:rPr>
          <w:rFonts w:ascii="Palatino Linotype" w:hAnsi="Palatino Linotype"/>
          <w:b/>
          <w:shadow/>
          <w:color w:val="C00000"/>
          <w:sz w:val="80"/>
          <w:szCs w:val="80"/>
          <w:u w:val="single"/>
        </w:rPr>
        <w:t>Przeboje Piosenki Opolskiej</w:t>
      </w:r>
    </w:p>
    <w:p w:rsidR="003F6982" w:rsidRPr="006435C4" w:rsidRDefault="003F6982" w:rsidP="00404888">
      <w:pPr>
        <w:rPr>
          <w:rFonts w:ascii="Palatino Linotype" w:hAnsi="Palatino Linotype"/>
        </w:rPr>
      </w:pPr>
    </w:p>
    <w:p w:rsidR="003F6982" w:rsidRPr="006435C4" w:rsidRDefault="003F6982" w:rsidP="003F6982">
      <w:pPr>
        <w:spacing w:after="0"/>
        <w:jc w:val="center"/>
        <w:rPr>
          <w:rFonts w:ascii="Palatino Linotype" w:hAnsi="Palatino Linotype"/>
          <w:color w:val="0D5672" w:themeColor="accent1" w:themeShade="80"/>
          <w:sz w:val="24"/>
        </w:rPr>
      </w:pPr>
    </w:p>
    <w:p w:rsidR="00AF7654" w:rsidRPr="006435C4" w:rsidRDefault="00AF7654" w:rsidP="003F6982">
      <w:pPr>
        <w:spacing w:after="0"/>
        <w:jc w:val="center"/>
        <w:rPr>
          <w:rFonts w:ascii="Palatino Linotype" w:eastAsia="GungsuhChe" w:hAnsi="Palatino Linotype"/>
          <w:b/>
          <w:color w:val="0D5672" w:themeColor="accent1" w:themeShade="80"/>
          <w:sz w:val="32"/>
          <w:szCs w:val="28"/>
        </w:rPr>
      </w:pPr>
    </w:p>
    <w:p w:rsidR="00AF7654" w:rsidRPr="006435C4" w:rsidRDefault="00AF7654" w:rsidP="003F6982">
      <w:pPr>
        <w:spacing w:after="0"/>
        <w:jc w:val="center"/>
        <w:rPr>
          <w:rFonts w:ascii="Palatino Linotype" w:eastAsia="GungsuhChe" w:hAnsi="Palatino Linotype"/>
          <w:b/>
          <w:color w:val="0D5672" w:themeColor="accent1" w:themeShade="80"/>
          <w:sz w:val="32"/>
          <w:szCs w:val="28"/>
        </w:rPr>
      </w:pPr>
    </w:p>
    <w:p w:rsidR="00AF7654" w:rsidRPr="006435C4" w:rsidRDefault="00AF7654" w:rsidP="003F6982">
      <w:pPr>
        <w:spacing w:after="0"/>
        <w:jc w:val="center"/>
        <w:rPr>
          <w:rFonts w:ascii="Palatino Linotype" w:eastAsia="GungsuhChe" w:hAnsi="Palatino Linotype"/>
          <w:b/>
          <w:color w:val="0D5672" w:themeColor="accent1" w:themeShade="80"/>
          <w:sz w:val="32"/>
          <w:szCs w:val="28"/>
        </w:rPr>
      </w:pPr>
    </w:p>
    <w:p w:rsidR="00AF7654" w:rsidRPr="006435C4" w:rsidRDefault="00AF7654" w:rsidP="003F6982">
      <w:pPr>
        <w:spacing w:after="0"/>
        <w:jc w:val="center"/>
        <w:rPr>
          <w:rFonts w:ascii="Palatino Linotype" w:eastAsia="GungsuhChe" w:hAnsi="Palatino Linotype"/>
          <w:b/>
          <w:color w:val="0D5672" w:themeColor="accent1" w:themeShade="80"/>
          <w:sz w:val="32"/>
          <w:szCs w:val="28"/>
        </w:rPr>
      </w:pPr>
    </w:p>
    <w:p w:rsidR="00AF7654" w:rsidRDefault="00AF7654" w:rsidP="006435C4">
      <w:pPr>
        <w:spacing w:after="0"/>
        <w:rPr>
          <w:rFonts w:ascii="Palatino Linotype" w:eastAsia="GungsuhChe" w:hAnsi="Palatino Linotype"/>
          <w:b/>
          <w:color w:val="0D5672" w:themeColor="accent1" w:themeShade="80"/>
          <w:sz w:val="32"/>
          <w:szCs w:val="28"/>
        </w:rPr>
      </w:pPr>
    </w:p>
    <w:p w:rsidR="006435C4" w:rsidRPr="006435C4" w:rsidRDefault="006435C4" w:rsidP="006435C4">
      <w:pPr>
        <w:spacing w:after="0"/>
        <w:rPr>
          <w:rFonts w:ascii="Palatino Linotype" w:eastAsia="GungsuhChe" w:hAnsi="Palatino Linotype"/>
          <w:b/>
          <w:color w:val="0D5672" w:themeColor="accent1" w:themeShade="80"/>
          <w:sz w:val="32"/>
          <w:szCs w:val="28"/>
        </w:rPr>
      </w:pPr>
    </w:p>
    <w:p w:rsidR="00AF7654" w:rsidRPr="006435C4" w:rsidRDefault="00AF7654" w:rsidP="003F6982">
      <w:pPr>
        <w:spacing w:after="0"/>
        <w:jc w:val="center"/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</w:pPr>
    </w:p>
    <w:p w:rsidR="003F6982" w:rsidRPr="006435C4" w:rsidRDefault="005B14F9" w:rsidP="003F6982">
      <w:pPr>
        <w:spacing w:after="0"/>
        <w:jc w:val="center"/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column">
              <wp:posOffset>2994792</wp:posOffset>
            </wp:positionH>
            <wp:positionV relativeFrom="paragraph">
              <wp:posOffset>235153</wp:posOffset>
            </wp:positionV>
            <wp:extent cx="4011846" cy="2270234"/>
            <wp:effectExtent l="0" t="0" r="0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846" cy="227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982" w:rsidRPr="006435C4"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  <w:t xml:space="preserve">Czekamy nie tylko na wykonawców. </w:t>
      </w:r>
    </w:p>
    <w:p w:rsidR="003F6982" w:rsidRPr="006435C4" w:rsidRDefault="003F6982" w:rsidP="003F6982">
      <w:pPr>
        <w:spacing w:after="0"/>
        <w:jc w:val="center"/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</w:pPr>
      <w:r w:rsidRPr="006435C4"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  <w:t>Liczymy na obecno</w:t>
      </w:r>
      <w:r w:rsidRPr="006435C4">
        <w:rPr>
          <w:rFonts w:ascii="Palatino Linotype" w:eastAsia="GungsuhChe" w:hAnsi="Palatino Linotype" w:cs="Cambria"/>
          <w:b/>
          <w:color w:val="1C6194" w:themeColor="accent2" w:themeShade="BF"/>
          <w:sz w:val="32"/>
          <w:szCs w:val="28"/>
        </w:rPr>
        <w:t>ść</w:t>
      </w:r>
      <w:r w:rsidRPr="006435C4"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  <w:t xml:space="preserve"> nauczycieli,</w:t>
      </w:r>
    </w:p>
    <w:p w:rsidR="003F6982" w:rsidRDefault="003F6982" w:rsidP="006435C4">
      <w:pPr>
        <w:spacing w:after="0"/>
        <w:jc w:val="center"/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</w:pPr>
      <w:r w:rsidRPr="006435C4"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  <w:t>rodziców i „kole</w:t>
      </w:r>
      <w:r w:rsidRPr="006435C4">
        <w:rPr>
          <w:rFonts w:ascii="Palatino Linotype" w:eastAsia="GungsuhChe" w:hAnsi="Palatino Linotype" w:cs="Cambria"/>
          <w:b/>
          <w:color w:val="1C6194" w:themeColor="accent2" w:themeShade="BF"/>
          <w:sz w:val="32"/>
          <w:szCs w:val="28"/>
        </w:rPr>
        <w:t>ż</w:t>
      </w:r>
      <w:r w:rsidRPr="006435C4"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  <w:t>e</w:t>
      </w:r>
      <w:r w:rsidRPr="006435C4">
        <w:rPr>
          <w:rFonts w:ascii="Palatino Linotype" w:eastAsia="GungsuhChe" w:hAnsi="Palatino Linotype" w:cs="Cambria"/>
          <w:b/>
          <w:color w:val="1C6194" w:themeColor="accent2" w:themeShade="BF"/>
          <w:sz w:val="32"/>
          <w:szCs w:val="28"/>
        </w:rPr>
        <w:t>ń</w:t>
      </w:r>
      <w:r w:rsidRPr="006435C4"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  <w:t>skiej grupy wsparcia</w:t>
      </w:r>
      <w:r w:rsidRPr="006435C4">
        <w:rPr>
          <w:rFonts w:ascii="Palatino Linotype" w:eastAsia="GungsuhChe" w:hAnsi="Palatino Linotype" w:cs="Berlin Sans FB Demi"/>
          <w:b/>
          <w:color w:val="1C6194" w:themeColor="accent2" w:themeShade="BF"/>
          <w:sz w:val="32"/>
          <w:szCs w:val="28"/>
        </w:rPr>
        <w:t>”</w:t>
      </w:r>
      <w:r w:rsidRPr="006435C4"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  <w:t>.</w:t>
      </w:r>
    </w:p>
    <w:p w:rsidR="005B14F9" w:rsidRPr="006435C4" w:rsidRDefault="005B14F9" w:rsidP="006435C4">
      <w:pPr>
        <w:spacing w:after="0"/>
        <w:jc w:val="center"/>
        <w:rPr>
          <w:rFonts w:ascii="Palatino Linotype" w:eastAsia="GungsuhChe" w:hAnsi="Palatino Linotype"/>
          <w:b/>
          <w:color w:val="1C6194" w:themeColor="accent2" w:themeShade="BF"/>
          <w:sz w:val="32"/>
          <w:szCs w:val="28"/>
        </w:rPr>
      </w:pPr>
    </w:p>
    <w:p w:rsidR="003F6982" w:rsidRPr="00D9247C" w:rsidRDefault="003F6982" w:rsidP="005B14F9">
      <w:pPr>
        <w:spacing w:after="0"/>
        <w:rPr>
          <w:rFonts w:ascii="Palatino Linotype" w:hAnsi="Palatino Linotype"/>
          <w:b/>
          <w:shadow/>
          <w:color w:val="C00000"/>
          <w:sz w:val="72"/>
          <w:szCs w:val="28"/>
        </w:rPr>
      </w:pPr>
      <w:r w:rsidRPr="00D9247C">
        <w:rPr>
          <w:rFonts w:ascii="Palatino Linotype" w:hAnsi="Palatino Linotype"/>
          <w:b/>
          <w:shadow/>
          <w:color w:val="C00000"/>
          <w:sz w:val="72"/>
          <w:szCs w:val="28"/>
        </w:rPr>
        <w:t>Serde</w:t>
      </w:r>
      <w:bookmarkStart w:id="0" w:name="_GoBack"/>
      <w:bookmarkEnd w:id="0"/>
      <w:r w:rsidRPr="00D9247C">
        <w:rPr>
          <w:rFonts w:ascii="Palatino Linotype" w:hAnsi="Palatino Linotype"/>
          <w:b/>
          <w:shadow/>
          <w:color w:val="C00000"/>
          <w:sz w:val="72"/>
          <w:szCs w:val="28"/>
        </w:rPr>
        <w:t>cznie zapraszamy!!!</w:t>
      </w:r>
      <w:r w:rsidR="005B14F9" w:rsidRPr="00D9247C">
        <w:rPr>
          <w:shadow/>
          <w:noProof/>
          <w:color w:val="C00000"/>
          <w:sz w:val="32"/>
          <w:lang w:eastAsia="pl-PL"/>
        </w:rPr>
        <w:t xml:space="preserve"> </w:t>
      </w:r>
    </w:p>
    <w:sectPr w:rsidR="003F6982" w:rsidRPr="00D9247C" w:rsidSect="003F69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982"/>
    <w:rsid w:val="00255A3A"/>
    <w:rsid w:val="003F6982"/>
    <w:rsid w:val="00404888"/>
    <w:rsid w:val="005A4D9A"/>
    <w:rsid w:val="005B14F9"/>
    <w:rsid w:val="006435C4"/>
    <w:rsid w:val="00AF7654"/>
    <w:rsid w:val="00BA4993"/>
    <w:rsid w:val="00C72A8A"/>
    <w:rsid w:val="00D9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EF8E-1883-438A-B525-4B299A20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4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ydło">
  <a:themeElements>
    <a:clrScheme name="Mydło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Mydło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Mydł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3636-5194-4C6C-986E-14DFFC1B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Edzia</dc:creator>
  <cp:keywords/>
  <dc:description/>
  <cp:lastModifiedBy>Edzia</cp:lastModifiedBy>
  <cp:revision>4</cp:revision>
  <cp:lastPrinted>2017-10-18T20:00:00Z</cp:lastPrinted>
  <dcterms:created xsi:type="dcterms:W3CDTF">2017-10-18T19:36:00Z</dcterms:created>
  <dcterms:modified xsi:type="dcterms:W3CDTF">2017-10-19T11:57:00Z</dcterms:modified>
</cp:coreProperties>
</file>