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E" w:rsidRPr="000C1378" w:rsidRDefault="00BA0F2E" w:rsidP="00BA0F2E">
      <w:pPr>
        <w:autoSpaceDE w:val="0"/>
        <w:spacing w:line="360" w:lineRule="auto"/>
        <w:jc w:val="center"/>
        <w:rPr>
          <w:rFonts w:ascii="Book Antiqua" w:hAnsi="Book Antiqua" w:cs="Book Antiqua"/>
          <w:sz w:val="34"/>
          <w:szCs w:val="34"/>
        </w:rPr>
      </w:pPr>
      <w:r w:rsidRPr="000C1378">
        <w:rPr>
          <w:rFonts w:ascii="Book Antiqua" w:hAnsi="Book Antiqua" w:cs="Andalus"/>
          <w:b/>
          <w:bCs/>
          <w:sz w:val="34"/>
          <w:szCs w:val="34"/>
        </w:rPr>
        <w:t>Regulamin VIII</w:t>
      </w:r>
      <w:r w:rsidRPr="000C1378">
        <w:rPr>
          <w:rFonts w:ascii="Book Antiqua" w:hAnsi="Book Antiqua" w:cs="Andalus"/>
          <w:bCs/>
          <w:sz w:val="34"/>
          <w:szCs w:val="34"/>
        </w:rPr>
        <w:t xml:space="preserve"> </w:t>
      </w:r>
      <w:r w:rsidRPr="000C1378">
        <w:rPr>
          <w:rFonts w:ascii="Book Antiqua" w:hAnsi="Book Antiqua" w:cs="Andalus"/>
          <w:b/>
          <w:bCs/>
          <w:sz w:val="34"/>
          <w:szCs w:val="34"/>
        </w:rPr>
        <w:t>Powiatowego</w:t>
      </w:r>
      <w:r w:rsidRPr="000C1378">
        <w:rPr>
          <w:rFonts w:ascii="Book Antiqua" w:hAnsi="Book Antiqua" w:cs="Andalus"/>
          <w:bCs/>
          <w:sz w:val="34"/>
          <w:szCs w:val="34"/>
        </w:rPr>
        <w:t xml:space="preserve"> </w:t>
      </w:r>
      <w:r w:rsidRPr="000C1378">
        <w:rPr>
          <w:rFonts w:ascii="Book Antiqua" w:hAnsi="Book Antiqua" w:cs="Andalus"/>
          <w:b/>
          <w:bCs/>
          <w:sz w:val="34"/>
          <w:szCs w:val="34"/>
        </w:rPr>
        <w:t>Konkursu Pi</w:t>
      </w:r>
      <w:r w:rsidRPr="000C1378">
        <w:rPr>
          <w:rFonts w:ascii="Book Antiqua" w:eastAsia="TimesNewRoman" w:hAnsi="Book Antiqua" w:cs="Andalus"/>
          <w:b/>
          <w:bCs/>
          <w:sz w:val="34"/>
          <w:szCs w:val="34"/>
        </w:rPr>
        <w:t>ę</w:t>
      </w:r>
      <w:r w:rsidRPr="000C1378">
        <w:rPr>
          <w:rFonts w:ascii="Book Antiqua" w:hAnsi="Book Antiqua" w:cs="Andalus"/>
          <w:b/>
          <w:bCs/>
          <w:sz w:val="34"/>
          <w:szCs w:val="34"/>
        </w:rPr>
        <w:t>knego Czytania</w:t>
      </w:r>
    </w:p>
    <w:p w:rsidR="00BA0F2E" w:rsidRPr="002E7C32" w:rsidRDefault="00BA0F2E" w:rsidP="00BA0F2E">
      <w:pPr>
        <w:pStyle w:val="Nagwek"/>
        <w:rPr>
          <w:rFonts w:ascii="Book Antiqua" w:hAnsi="Book Antiqua" w:cs="Book Antiqua"/>
          <w:color w:val="000000"/>
          <w:sz w:val="26"/>
          <w:szCs w:val="26"/>
        </w:rPr>
      </w:pP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Book Antiqua"/>
          <w:b/>
          <w:color w:val="000000"/>
          <w:sz w:val="28"/>
          <w:szCs w:val="28"/>
        </w:rPr>
      </w:pPr>
      <w:r w:rsidRPr="00FB536B">
        <w:rPr>
          <w:rFonts w:ascii="Book Antiqua" w:hAnsi="Book Antiqua" w:cs="Book Antiqua"/>
          <w:b/>
          <w:color w:val="000000"/>
          <w:sz w:val="28"/>
          <w:szCs w:val="28"/>
        </w:rPr>
        <w:t xml:space="preserve">Pod patronatem </w:t>
      </w: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Andalus"/>
          <w:b/>
          <w:bCs/>
          <w:color w:val="000000"/>
          <w:sz w:val="28"/>
          <w:szCs w:val="28"/>
        </w:rPr>
      </w:pPr>
      <w:r w:rsidRPr="00FB536B">
        <w:rPr>
          <w:rFonts w:ascii="Book Antiqua" w:hAnsi="Book Antiqua" w:cs="Book Antiqua"/>
          <w:b/>
          <w:color w:val="000000"/>
          <w:sz w:val="28"/>
          <w:szCs w:val="28"/>
        </w:rPr>
        <w:t xml:space="preserve">Starosty Mińskiego Antoniego </w:t>
      </w:r>
      <w:r>
        <w:rPr>
          <w:rFonts w:ascii="Book Antiqua" w:hAnsi="Book Antiqua" w:cs="Book Antiqua"/>
          <w:b/>
          <w:color w:val="000000"/>
          <w:sz w:val="28"/>
          <w:szCs w:val="28"/>
        </w:rPr>
        <w:t>Jana Tarczyńskiego</w:t>
      </w:r>
    </w:p>
    <w:p w:rsidR="00BA0F2E" w:rsidRPr="00FB536B" w:rsidRDefault="00BA0F2E" w:rsidP="00BA0F2E">
      <w:pPr>
        <w:autoSpaceDE w:val="0"/>
        <w:spacing w:line="360" w:lineRule="auto"/>
        <w:jc w:val="right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</w:p>
    <w:p w:rsidR="00BA0F2E" w:rsidRPr="00EE2821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EE2821">
        <w:rPr>
          <w:rFonts w:ascii="Book Antiqua" w:hAnsi="Book Antiqua"/>
          <w:b/>
          <w:i/>
          <w:color w:val="000000"/>
          <w:sz w:val="28"/>
          <w:szCs w:val="28"/>
        </w:rPr>
        <w:t>„Człowiek nie może żyć, nie wiedząc</w:t>
      </w:r>
      <w:r>
        <w:rPr>
          <w:rFonts w:ascii="Book Antiqua" w:hAnsi="Book Antiqua"/>
          <w:b/>
          <w:i/>
          <w:color w:val="000000"/>
          <w:sz w:val="28"/>
          <w:szCs w:val="28"/>
        </w:rPr>
        <w:t>,</w:t>
      </w:r>
      <w:r w:rsidRPr="00EE2821">
        <w:rPr>
          <w:rFonts w:ascii="Book Antiqua" w:hAnsi="Book Antiqua"/>
          <w:b/>
          <w:i/>
          <w:color w:val="000000"/>
          <w:sz w:val="28"/>
          <w:szCs w:val="28"/>
        </w:rPr>
        <w:t xml:space="preserve"> po co żyje</w:t>
      </w:r>
      <w:r>
        <w:rPr>
          <w:rFonts w:ascii="Book Antiqua" w:hAnsi="Book Antiqua"/>
          <w:b/>
          <w:i/>
          <w:color w:val="000000"/>
          <w:sz w:val="28"/>
          <w:szCs w:val="28"/>
        </w:rPr>
        <w:t>”.</w:t>
      </w:r>
    </w:p>
    <w:p w:rsidR="00BA0F2E" w:rsidRPr="00EE2821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i/>
          <w:color w:val="000000"/>
          <w:sz w:val="28"/>
          <w:szCs w:val="28"/>
        </w:rPr>
      </w:pPr>
      <w:r w:rsidRPr="00EE2821">
        <w:rPr>
          <w:rFonts w:ascii="Book Antiqua" w:hAnsi="Book Antiqua"/>
          <w:i/>
          <w:color w:val="000000"/>
          <w:sz w:val="28"/>
          <w:szCs w:val="28"/>
        </w:rPr>
        <w:t xml:space="preserve">                                                                                             Gustaw Herling-Grudziński</w:t>
      </w:r>
    </w:p>
    <w:p w:rsidR="00BA0F2E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ndalus"/>
          <w:b/>
          <w:bCs/>
          <w:sz w:val="28"/>
          <w:szCs w:val="28"/>
        </w:rPr>
      </w:pPr>
    </w:p>
    <w:p w:rsidR="00BA0F2E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ndalus"/>
          <w:b/>
          <w:bCs/>
          <w:sz w:val="28"/>
          <w:szCs w:val="28"/>
        </w:rPr>
      </w:pPr>
    </w:p>
    <w:p w:rsidR="00BA0F2E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ndalus"/>
          <w:b/>
          <w:bCs/>
          <w:sz w:val="28"/>
          <w:szCs w:val="28"/>
        </w:rPr>
      </w:pPr>
      <w:r>
        <w:rPr>
          <w:rFonts w:ascii="Book Antiqua" w:hAnsi="Book Antiqua" w:cs="Andalus"/>
          <w:b/>
          <w:bCs/>
          <w:sz w:val="28"/>
          <w:szCs w:val="28"/>
        </w:rPr>
        <w:t>W roku</w:t>
      </w:r>
      <w:r w:rsidRPr="00FB536B">
        <w:rPr>
          <w:rFonts w:ascii="Book Antiqua" w:hAnsi="Book Antiqua" w:cs="Andalus"/>
          <w:b/>
          <w:bCs/>
          <w:sz w:val="28"/>
          <w:szCs w:val="28"/>
        </w:rPr>
        <w:t xml:space="preserve"> 201</w:t>
      </w:r>
      <w:r>
        <w:rPr>
          <w:rFonts w:ascii="Book Antiqua" w:hAnsi="Book Antiqua" w:cs="Andalus"/>
          <w:b/>
          <w:bCs/>
          <w:sz w:val="28"/>
          <w:szCs w:val="28"/>
        </w:rPr>
        <w:t>9 czytamy</w:t>
      </w:r>
    </w:p>
    <w:p w:rsidR="00BA0F2E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ndalus"/>
          <w:b/>
          <w:bCs/>
          <w:sz w:val="28"/>
          <w:szCs w:val="28"/>
        </w:rPr>
      </w:pPr>
      <w:r>
        <w:rPr>
          <w:rFonts w:ascii="Book Antiqua" w:hAnsi="Book Antiqua" w:cs="Andalus"/>
          <w:b/>
          <w:bCs/>
          <w:sz w:val="28"/>
          <w:szCs w:val="28"/>
        </w:rPr>
        <w:t>prozę Gustawa Herlinga-Grudzińskiego</w:t>
      </w:r>
    </w:p>
    <w:p w:rsidR="00BA0F2E" w:rsidRPr="00FB536B" w:rsidRDefault="00BA0F2E" w:rsidP="00BA0F2E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ndalus"/>
          <w:b/>
          <w:bCs/>
          <w:sz w:val="28"/>
          <w:szCs w:val="28"/>
        </w:rPr>
      </w:pPr>
      <w:r>
        <w:rPr>
          <w:rFonts w:ascii="Book Antiqua" w:hAnsi="Book Antiqua" w:cs="Andalus"/>
          <w:b/>
          <w:bCs/>
          <w:sz w:val="28"/>
          <w:szCs w:val="28"/>
        </w:rPr>
        <w:t xml:space="preserve">i </w:t>
      </w:r>
      <w:r w:rsidRPr="00FB536B">
        <w:rPr>
          <w:rFonts w:ascii="Book Antiqua" w:hAnsi="Book Antiqua" w:cs="Andalus"/>
          <w:b/>
          <w:bCs/>
          <w:sz w:val="28"/>
          <w:szCs w:val="28"/>
        </w:rPr>
        <w:t xml:space="preserve"> </w:t>
      </w:r>
      <w:r>
        <w:rPr>
          <w:rFonts w:ascii="Book Antiqua" w:hAnsi="Book Antiqua" w:cs="Andalus"/>
          <w:b/>
          <w:bCs/>
          <w:sz w:val="28"/>
          <w:szCs w:val="28"/>
        </w:rPr>
        <w:t>utwory Stanisławy Gujskiej</w:t>
      </w: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/>
          <w:bCs/>
        </w:rPr>
        <w:t>B</w:t>
      </w:r>
      <w:r w:rsidRPr="00FB536B">
        <w:rPr>
          <w:rFonts w:ascii="Book Antiqua" w:hAnsi="Book Antiqua" w:cs="Andalus"/>
          <w:bCs/>
        </w:rPr>
        <w:t xml:space="preserve">iblioteka </w:t>
      </w:r>
      <w:r w:rsidRPr="00FB536B">
        <w:rPr>
          <w:rFonts w:ascii="Book Antiqua" w:hAnsi="Book Antiqua" w:cs="Andalus"/>
          <w:b/>
          <w:bCs/>
        </w:rPr>
        <w:t>P</w:t>
      </w:r>
      <w:r w:rsidRPr="00FB536B">
        <w:rPr>
          <w:rFonts w:ascii="Book Antiqua" w:hAnsi="Book Antiqua" w:cs="Andalus"/>
          <w:bCs/>
        </w:rPr>
        <w:t xml:space="preserve">edagogiczna w Mińsku Mazowieckim, </w:t>
      </w: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Andalus"/>
          <w:bCs/>
        </w:rPr>
      </w:pPr>
      <w:r>
        <w:rPr>
          <w:rFonts w:ascii="Book Antiqua" w:hAnsi="Book Antiqua" w:cs="Andalus"/>
          <w:bCs/>
        </w:rPr>
        <w:t xml:space="preserve">oraz </w:t>
      </w:r>
      <w:r w:rsidRPr="00EB4899">
        <w:rPr>
          <w:rFonts w:ascii="Book Antiqua" w:hAnsi="Book Antiqua" w:cs="Andalus"/>
          <w:b/>
          <w:bCs/>
        </w:rPr>
        <w:t>S</w:t>
      </w:r>
      <w:r>
        <w:rPr>
          <w:rFonts w:ascii="Book Antiqua" w:hAnsi="Book Antiqua" w:cs="Andalus"/>
          <w:bCs/>
        </w:rPr>
        <w:t xml:space="preserve">zkoły </w:t>
      </w:r>
      <w:r w:rsidRPr="00EB4899">
        <w:rPr>
          <w:rFonts w:ascii="Book Antiqua" w:hAnsi="Book Antiqua" w:cs="Andalus"/>
          <w:b/>
          <w:bCs/>
        </w:rPr>
        <w:t>S</w:t>
      </w:r>
      <w:r>
        <w:rPr>
          <w:rFonts w:ascii="Book Antiqua" w:hAnsi="Book Antiqua" w:cs="Andalus"/>
          <w:bCs/>
        </w:rPr>
        <w:t xml:space="preserve">alezjańskie </w:t>
      </w:r>
      <w:r w:rsidRPr="00FB536B">
        <w:rPr>
          <w:rFonts w:ascii="Book Antiqua" w:hAnsi="Book Antiqua" w:cs="Andalus"/>
          <w:bCs/>
        </w:rPr>
        <w:t>w Mińsku Mazowieckim</w:t>
      </w: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zapraszają</w:t>
      </w:r>
      <w:r w:rsidRPr="00FB536B">
        <w:rPr>
          <w:rFonts w:ascii="Book Antiqua" w:eastAsia="TimesNewRoman" w:hAnsi="Book Antiqua" w:cs="Andalus"/>
          <w:bCs/>
        </w:rPr>
        <w:t xml:space="preserve"> </w:t>
      </w:r>
      <w:r w:rsidRPr="00FB536B">
        <w:rPr>
          <w:rFonts w:ascii="Book Antiqua" w:hAnsi="Book Antiqua" w:cs="Andalus"/>
          <w:bCs/>
        </w:rPr>
        <w:t xml:space="preserve">uczniów wszystkich szkół powiatu mińskiego, </w:t>
      </w:r>
    </w:p>
    <w:p w:rsidR="00BA0F2E" w:rsidRPr="00FB536B" w:rsidRDefault="00BA0F2E" w:rsidP="00BA0F2E">
      <w:pPr>
        <w:autoSpaceDE w:val="0"/>
        <w:spacing w:line="360" w:lineRule="auto"/>
        <w:jc w:val="center"/>
        <w:rPr>
          <w:rFonts w:ascii="Book Antiqua" w:hAnsi="Book Antiqua" w:cs="Andalus"/>
          <w:b/>
          <w:bCs/>
        </w:rPr>
      </w:pPr>
      <w:r w:rsidRPr="00FB536B">
        <w:rPr>
          <w:rFonts w:ascii="Book Antiqua" w:hAnsi="Book Antiqua" w:cs="Andalus"/>
          <w:bCs/>
        </w:rPr>
        <w:t xml:space="preserve">do udziału w </w:t>
      </w:r>
      <w:r w:rsidRPr="00F5525C">
        <w:rPr>
          <w:rFonts w:ascii="Book Antiqua" w:hAnsi="Book Antiqua" w:cs="Andalus"/>
          <w:bCs/>
        </w:rPr>
        <w:t>VIII Powiatowym Konkursie Pi</w:t>
      </w:r>
      <w:r w:rsidRPr="00F5525C">
        <w:rPr>
          <w:rFonts w:ascii="Book Antiqua" w:eastAsia="TimesNewRoman" w:hAnsi="Book Antiqua" w:cs="Andalus"/>
          <w:bCs/>
        </w:rPr>
        <w:t>ę</w:t>
      </w:r>
      <w:r w:rsidRPr="00F5525C">
        <w:rPr>
          <w:rFonts w:ascii="Book Antiqua" w:hAnsi="Book Antiqua" w:cs="Andalus"/>
          <w:bCs/>
        </w:rPr>
        <w:t>knego Czytania</w:t>
      </w:r>
      <w:r w:rsidRPr="00FB536B">
        <w:rPr>
          <w:rFonts w:ascii="Book Antiqua" w:hAnsi="Book Antiqua" w:cs="Andalus"/>
          <w:b/>
          <w:bCs/>
        </w:rPr>
        <w:t xml:space="preserve"> </w:t>
      </w:r>
    </w:p>
    <w:p w:rsidR="00BA0F2E" w:rsidRDefault="00BA0F2E" w:rsidP="00BA0F2E">
      <w:pPr>
        <w:autoSpaceDE w:val="0"/>
        <w:rPr>
          <w:rFonts w:ascii="Book Antiqua" w:hAnsi="Book Antiqua" w:cs="Andalus"/>
          <w:b/>
          <w:bCs/>
        </w:rPr>
      </w:pPr>
    </w:p>
    <w:p w:rsidR="00BA0F2E" w:rsidRPr="00FB536B" w:rsidRDefault="00BA0F2E" w:rsidP="00BA0F2E">
      <w:pPr>
        <w:autoSpaceDE w:val="0"/>
        <w:rPr>
          <w:rFonts w:ascii="Book Antiqua" w:hAnsi="Book Antiqua" w:cs="Andalus"/>
          <w:b/>
          <w:bCs/>
        </w:rPr>
      </w:pPr>
      <w:r w:rsidRPr="00FB536B">
        <w:rPr>
          <w:rFonts w:ascii="Book Antiqua" w:hAnsi="Book Antiqua" w:cs="Andalus"/>
          <w:b/>
          <w:bCs/>
        </w:rPr>
        <w:t>CELE KONKURSU:</w:t>
      </w:r>
    </w:p>
    <w:p w:rsidR="00BA0F2E" w:rsidRPr="00FB536B" w:rsidRDefault="00BA0F2E" w:rsidP="00BA0F2E">
      <w:pPr>
        <w:autoSpaceDE w:val="0"/>
        <w:rPr>
          <w:rFonts w:ascii="Book Antiqua" w:hAnsi="Book Antiqua" w:cs="Andalus"/>
          <w:b/>
          <w:bCs/>
        </w:rPr>
      </w:pPr>
    </w:p>
    <w:p w:rsidR="00BA0F2E" w:rsidRPr="00FB536B" w:rsidRDefault="00BA0F2E" w:rsidP="00BA0F2E">
      <w:pPr>
        <w:numPr>
          <w:ilvl w:val="0"/>
          <w:numId w:val="5"/>
        </w:numPr>
        <w:spacing w:line="360" w:lineRule="auto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rozbudzanie zainteresowań literaturą i historią</w:t>
      </w:r>
    </w:p>
    <w:p w:rsidR="00BA0F2E" w:rsidRDefault="00BA0F2E" w:rsidP="00BA0F2E">
      <w:pPr>
        <w:numPr>
          <w:ilvl w:val="0"/>
          <w:numId w:val="5"/>
        </w:numPr>
        <w:spacing w:line="360" w:lineRule="auto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 xml:space="preserve">popularyzowanie twórczości </w:t>
      </w:r>
      <w:r>
        <w:rPr>
          <w:rFonts w:ascii="Book Antiqua" w:eastAsia="Times New Roman" w:hAnsi="Book Antiqua" w:cs="Book Antiqua"/>
        </w:rPr>
        <w:t>Gustawa Herlinga-Grudzińskiego</w:t>
      </w:r>
    </w:p>
    <w:p w:rsidR="00BA0F2E" w:rsidRPr="00FB536B" w:rsidRDefault="00BA0F2E" w:rsidP="00BA0F2E">
      <w:pPr>
        <w:numPr>
          <w:ilvl w:val="0"/>
          <w:numId w:val="5"/>
        </w:numPr>
        <w:spacing w:line="360" w:lineRule="auto"/>
        <w:rPr>
          <w:rFonts w:ascii="Book Antiqua" w:eastAsia="Times New Roman" w:hAnsi="Book Antiqua" w:cs="Book Antiqua"/>
        </w:rPr>
      </w:pPr>
      <w:r>
        <w:rPr>
          <w:rFonts w:ascii="Book Antiqua" w:eastAsia="Times New Roman" w:hAnsi="Book Antiqua" w:cs="Book Antiqua"/>
        </w:rPr>
        <w:t>popularyzowanie twórczości Stanisławy Gujskiej</w:t>
      </w:r>
    </w:p>
    <w:p w:rsidR="00BA0F2E" w:rsidRPr="00FB536B" w:rsidRDefault="00BA0F2E" w:rsidP="00BA0F2E">
      <w:pPr>
        <w:numPr>
          <w:ilvl w:val="0"/>
          <w:numId w:val="5"/>
        </w:numPr>
        <w:spacing w:line="360" w:lineRule="auto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kształtowanie postawy patriotycznej i obywatelskiej</w:t>
      </w:r>
    </w:p>
    <w:p w:rsidR="00BA0F2E" w:rsidRPr="00FB536B" w:rsidRDefault="00BA0F2E" w:rsidP="00BA0F2E">
      <w:pPr>
        <w:numPr>
          <w:ilvl w:val="0"/>
          <w:numId w:val="5"/>
        </w:numPr>
        <w:spacing w:line="360" w:lineRule="auto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rozwijanie umiejętności odbioru dzieł literackich</w:t>
      </w:r>
    </w:p>
    <w:p w:rsidR="00BA0F2E" w:rsidRPr="00FB536B" w:rsidRDefault="00BA0F2E" w:rsidP="00BA0F2E">
      <w:pPr>
        <w:numPr>
          <w:ilvl w:val="0"/>
          <w:numId w:val="5"/>
        </w:numPr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rozwijanie kompetencji czytelniczych wśród dzieci i młodzieży</w:t>
      </w:r>
    </w:p>
    <w:p w:rsidR="00BA0F2E" w:rsidRPr="00FB536B" w:rsidRDefault="00BA0F2E" w:rsidP="00BA0F2E">
      <w:pPr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 xml:space="preserve">  </w:t>
      </w:r>
    </w:p>
    <w:p w:rsidR="00BA0F2E" w:rsidRPr="00FB536B" w:rsidRDefault="00BA0F2E" w:rsidP="00BA0F2E">
      <w:pPr>
        <w:numPr>
          <w:ilvl w:val="0"/>
          <w:numId w:val="2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kształtowanie kultury czytelniczej</w:t>
      </w:r>
    </w:p>
    <w:p w:rsidR="00BA0F2E" w:rsidRPr="00FB536B" w:rsidRDefault="00BA0F2E" w:rsidP="00BA0F2E">
      <w:pPr>
        <w:numPr>
          <w:ilvl w:val="0"/>
          <w:numId w:val="2"/>
        </w:numPr>
        <w:autoSpaceDE w:val="0"/>
        <w:spacing w:line="360" w:lineRule="auto"/>
        <w:jc w:val="both"/>
        <w:rPr>
          <w:rFonts w:ascii="Book Antiqua" w:hAnsi="Book Antiqua" w:cs="Book Antiqua"/>
        </w:rPr>
      </w:pPr>
      <w:r w:rsidRPr="00FB536B">
        <w:rPr>
          <w:rFonts w:ascii="Book Antiqua" w:hAnsi="Book Antiqua" w:cs="Andalus"/>
          <w:bCs/>
        </w:rPr>
        <w:t>rozwijanie twórczych talentów</w:t>
      </w:r>
    </w:p>
    <w:p w:rsidR="00BA0F2E" w:rsidRPr="00FB536B" w:rsidRDefault="00BA0F2E" w:rsidP="00BA0F2E">
      <w:pPr>
        <w:numPr>
          <w:ilvl w:val="0"/>
          <w:numId w:val="2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Book Antiqua"/>
        </w:rPr>
        <w:t>stworzenie uczestnikom możliwości prezentacji własnych umiejętności i porównania ich z umiejętnościami innych</w:t>
      </w:r>
    </w:p>
    <w:p w:rsidR="00BA0F2E" w:rsidRPr="000C1378" w:rsidRDefault="00BA0F2E" w:rsidP="00BA0F2E">
      <w:pPr>
        <w:numPr>
          <w:ilvl w:val="0"/>
          <w:numId w:val="2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integracja środowisk szkolnych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rial"/>
          <w:b/>
          <w:u w:val="single"/>
        </w:rPr>
      </w:pPr>
      <w:r w:rsidRPr="00FB536B">
        <w:rPr>
          <w:rFonts w:ascii="Book Antiqua" w:hAnsi="Book Antiqua" w:cs="Arial"/>
          <w:b/>
          <w:u w:val="single"/>
        </w:rPr>
        <w:lastRenderedPageBreak/>
        <w:t xml:space="preserve">Zasady uczestnictwa: 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Arial"/>
        </w:rPr>
        <w:t xml:space="preserve">Konkurs odbędzie się </w:t>
      </w:r>
      <w:r w:rsidRPr="00F445EB">
        <w:rPr>
          <w:rFonts w:ascii="Book Antiqua" w:hAnsi="Book Antiqua" w:cs="Arial"/>
          <w:color w:val="000000"/>
        </w:rPr>
        <w:t>w trzech</w:t>
      </w:r>
      <w:r w:rsidRPr="009648FB">
        <w:rPr>
          <w:rFonts w:ascii="Book Antiqua" w:hAnsi="Book Antiqua" w:cs="Arial"/>
          <w:color w:val="FF0000"/>
        </w:rPr>
        <w:t xml:space="preserve"> </w:t>
      </w:r>
      <w:r w:rsidRPr="00FB536B">
        <w:rPr>
          <w:rFonts w:ascii="Book Antiqua" w:hAnsi="Book Antiqua" w:cs="Arial"/>
          <w:b/>
        </w:rPr>
        <w:t>kategoriach wiekowych</w:t>
      </w:r>
      <w:r w:rsidRPr="00FB536B">
        <w:rPr>
          <w:rFonts w:ascii="Book Antiqua" w:hAnsi="Book Antiqua" w:cs="Arial"/>
        </w:rPr>
        <w:t>:</w:t>
      </w:r>
    </w:p>
    <w:p w:rsidR="00BA0F2E" w:rsidRPr="00FB536B" w:rsidRDefault="00BA0F2E" w:rsidP="00BA0F2E">
      <w:pPr>
        <w:pStyle w:val="msonormalcxspdrugie"/>
        <w:numPr>
          <w:ilvl w:val="0"/>
          <w:numId w:val="3"/>
        </w:numPr>
        <w:spacing w:before="0" w:after="0" w:line="336" w:lineRule="auto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Arial"/>
        </w:rPr>
        <w:t xml:space="preserve">kl. I </w:t>
      </w:r>
      <w:r>
        <w:rPr>
          <w:rFonts w:ascii="Book Antiqua" w:hAnsi="Book Antiqua" w:cs="Arial"/>
        </w:rPr>
        <w:t>–</w:t>
      </w:r>
      <w:r w:rsidRPr="00FB536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V </w:t>
      </w:r>
      <w:r w:rsidRPr="00FB536B">
        <w:rPr>
          <w:rFonts w:ascii="Book Antiqua" w:hAnsi="Book Antiqua" w:cs="Arial"/>
        </w:rPr>
        <w:t>szkoły podstawowej,</w:t>
      </w:r>
    </w:p>
    <w:p w:rsidR="00BA0F2E" w:rsidRPr="00FB536B" w:rsidRDefault="00BA0F2E" w:rsidP="00BA0F2E">
      <w:pPr>
        <w:pStyle w:val="msonormalcxspdrugie"/>
        <w:numPr>
          <w:ilvl w:val="0"/>
          <w:numId w:val="3"/>
        </w:numPr>
        <w:spacing w:before="0" w:after="0" w:line="336" w:lineRule="auto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Arial"/>
        </w:rPr>
        <w:t>kl. V</w:t>
      </w:r>
      <w:r>
        <w:rPr>
          <w:rFonts w:ascii="Book Antiqua" w:hAnsi="Book Antiqua" w:cs="Arial"/>
        </w:rPr>
        <w:t>I</w:t>
      </w:r>
      <w:r w:rsidRPr="00FB536B">
        <w:rPr>
          <w:rFonts w:ascii="Book Antiqua" w:hAnsi="Book Antiqua" w:cs="Arial"/>
        </w:rPr>
        <w:t xml:space="preserve"> - VI</w:t>
      </w:r>
      <w:r>
        <w:rPr>
          <w:rFonts w:ascii="Book Antiqua" w:hAnsi="Book Antiqua" w:cs="Arial"/>
        </w:rPr>
        <w:t>II</w:t>
      </w:r>
      <w:r w:rsidRPr="00FB536B">
        <w:rPr>
          <w:rFonts w:ascii="Book Antiqua" w:hAnsi="Book Antiqua" w:cs="Arial"/>
        </w:rPr>
        <w:t xml:space="preserve"> szkoły podstawowej,</w:t>
      </w:r>
    </w:p>
    <w:p w:rsidR="00BA0F2E" w:rsidRPr="00F5525C" w:rsidRDefault="00BA0F2E" w:rsidP="00BA0F2E">
      <w:pPr>
        <w:pStyle w:val="msonormalcxspdrugie"/>
        <w:numPr>
          <w:ilvl w:val="0"/>
          <w:numId w:val="3"/>
        </w:numPr>
        <w:spacing w:before="0" w:after="0" w:line="336" w:lineRule="auto"/>
        <w:jc w:val="both"/>
        <w:rPr>
          <w:rFonts w:ascii="Book Antiqua" w:hAnsi="Book Antiqua" w:cs="Book Antiqua"/>
        </w:rPr>
      </w:pPr>
      <w:r w:rsidRPr="00F5525C">
        <w:rPr>
          <w:rFonts w:ascii="Book Antiqua" w:hAnsi="Book Antiqua" w:cs="Arial"/>
        </w:rPr>
        <w:t xml:space="preserve">szkoły  średnie, </w:t>
      </w:r>
    </w:p>
    <w:p w:rsidR="00BA0F2E" w:rsidRPr="001561AA" w:rsidRDefault="00BA0F2E" w:rsidP="00BA0F2E">
      <w:pPr>
        <w:pStyle w:val="msonormalcxspdrugie"/>
        <w:spacing w:before="0" w:after="0" w:line="336" w:lineRule="auto"/>
        <w:jc w:val="both"/>
        <w:rPr>
          <w:rFonts w:ascii="Book Antiqua" w:hAnsi="Book Antiqua" w:cs="Book Antiqua"/>
          <w:b/>
        </w:rPr>
      </w:pPr>
      <w:r w:rsidRPr="001561AA">
        <w:rPr>
          <w:rFonts w:ascii="Book Antiqua" w:hAnsi="Book Antiqua" w:cs="Book Antiqua"/>
          <w:b/>
        </w:rPr>
        <w:t>Repertuar konkursu</w:t>
      </w:r>
      <w:r>
        <w:rPr>
          <w:rFonts w:ascii="Book Antiqua" w:hAnsi="Book Antiqua" w:cs="Book Antiqua"/>
          <w:b/>
        </w:rPr>
        <w:t>:</w:t>
      </w:r>
    </w:p>
    <w:p w:rsidR="00BA0F2E" w:rsidRDefault="00BA0F2E" w:rsidP="00BA0F2E">
      <w:pPr>
        <w:pStyle w:val="msonormalcxspdrugie"/>
        <w:numPr>
          <w:ilvl w:val="0"/>
          <w:numId w:val="9"/>
        </w:numPr>
        <w:spacing w:before="0" w:after="0" w:line="33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Dzieci z kl. I-V</w:t>
      </w:r>
      <w:r w:rsidRPr="00FB536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szkoły podstawowej </w:t>
      </w:r>
      <w:r w:rsidRPr="00FB536B">
        <w:rPr>
          <w:rFonts w:ascii="Book Antiqua" w:hAnsi="Book Antiqua" w:cs="Arial"/>
        </w:rPr>
        <w:t xml:space="preserve">przygotowują wiersz </w:t>
      </w:r>
      <w:r>
        <w:rPr>
          <w:rFonts w:ascii="Book Antiqua" w:hAnsi="Book Antiqua" w:cs="Arial"/>
        </w:rPr>
        <w:t xml:space="preserve">lub fragment prozy </w:t>
      </w:r>
    </w:p>
    <w:p w:rsidR="00BA0F2E" w:rsidRPr="00FB536B" w:rsidRDefault="00BA0F2E" w:rsidP="00BA0F2E">
      <w:pPr>
        <w:pStyle w:val="msonormalcxspdrugie"/>
        <w:spacing w:before="0" w:after="0" w:line="33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autorstwa Stanisławy Gujskiej.</w:t>
      </w:r>
    </w:p>
    <w:p w:rsidR="00BA0F2E" w:rsidRDefault="00BA0F2E" w:rsidP="00BA0F2E">
      <w:pPr>
        <w:pStyle w:val="msonormalcxspdrugie"/>
        <w:numPr>
          <w:ilvl w:val="0"/>
          <w:numId w:val="9"/>
        </w:numPr>
        <w:spacing w:before="0" w:after="0" w:line="33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Book Antiqua"/>
        </w:rPr>
        <w:t xml:space="preserve">Pozostali uczestnicy (kl. VI-VIII szkoły podstawowej oraz szkoły </w:t>
      </w:r>
      <w:r w:rsidRPr="00F445EB">
        <w:rPr>
          <w:rFonts w:ascii="Book Antiqua" w:hAnsi="Book Antiqua" w:cs="Book Antiqua"/>
          <w:color w:val="000000"/>
        </w:rPr>
        <w:t>średnie)</w:t>
      </w:r>
      <w:r>
        <w:rPr>
          <w:rFonts w:ascii="Book Antiqua" w:hAnsi="Book Antiqua" w:cs="Book Antiqua"/>
        </w:rPr>
        <w:t xml:space="preserve"> czytają</w:t>
      </w:r>
      <w:r w:rsidRPr="00FB536B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fragmenty prozy</w:t>
      </w:r>
      <w:r w:rsidRPr="00FB536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Gustawa Herlinga-Grudzińskiego. </w:t>
      </w:r>
    </w:p>
    <w:p w:rsidR="00BA0F2E" w:rsidRPr="00FB536B" w:rsidRDefault="00BA0F2E" w:rsidP="00BA0F2E">
      <w:pPr>
        <w:numPr>
          <w:ilvl w:val="0"/>
          <w:numId w:val="9"/>
        </w:numPr>
        <w:spacing w:line="336" w:lineRule="auto"/>
        <w:jc w:val="both"/>
        <w:rPr>
          <w:rFonts w:ascii="Book Antiqua" w:eastAsia="Times New Roman" w:hAnsi="Book Antiqua" w:cs="Book Antiqua"/>
        </w:rPr>
      </w:pPr>
      <w:r>
        <w:rPr>
          <w:rFonts w:ascii="Book Antiqua" w:hAnsi="Book Antiqua" w:cs="Arial"/>
        </w:rPr>
        <w:t>Wszyscy u</w:t>
      </w:r>
      <w:r w:rsidRPr="00FB536B">
        <w:rPr>
          <w:rFonts w:ascii="Book Antiqua" w:hAnsi="Book Antiqua" w:cs="Arial"/>
        </w:rPr>
        <w:t>czestnicy konkursu zaprezentują piękne czytanie wybranego przez siebie tekstu, a ponadto przeczytają utwór wylosow</w:t>
      </w:r>
      <w:r w:rsidRPr="00FB536B">
        <w:rPr>
          <w:rFonts w:ascii="Book Antiqua" w:hAnsi="Book Antiqua" w:cs="Arial"/>
        </w:rPr>
        <w:t>a</w:t>
      </w:r>
      <w:r w:rsidRPr="00FB536B">
        <w:rPr>
          <w:rFonts w:ascii="Book Antiqua" w:hAnsi="Book Antiqua" w:cs="Arial"/>
        </w:rPr>
        <w:t>ny z puli przygotowanej przez organizatorów</w:t>
      </w:r>
      <w:r>
        <w:rPr>
          <w:rFonts w:ascii="Book Antiqua" w:hAnsi="Book Antiqua" w:cs="Arial"/>
        </w:rPr>
        <w:t xml:space="preserve">. </w:t>
      </w:r>
    </w:p>
    <w:p w:rsidR="00BA0F2E" w:rsidRPr="00FB536B" w:rsidRDefault="00BA0F2E" w:rsidP="00BA0F2E">
      <w:pPr>
        <w:numPr>
          <w:ilvl w:val="0"/>
          <w:numId w:val="9"/>
        </w:numPr>
        <w:spacing w:line="336" w:lineRule="auto"/>
        <w:jc w:val="both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Prezentacje konkursowe powinny się zmieścić w granicach 2 - 3 min.</w:t>
      </w:r>
    </w:p>
    <w:p w:rsidR="00BA0F2E" w:rsidRPr="00FB536B" w:rsidRDefault="00BA0F2E" w:rsidP="00BA0F2E">
      <w:pPr>
        <w:numPr>
          <w:ilvl w:val="0"/>
          <w:numId w:val="9"/>
        </w:numPr>
        <w:spacing w:line="336" w:lineRule="auto"/>
        <w:jc w:val="both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Każdy uczestnik ma obowiązek dostarczyć i przekazać organizatorom w dniu preze</w:t>
      </w:r>
      <w:r w:rsidRPr="00FB536B">
        <w:rPr>
          <w:rFonts w:ascii="Book Antiqua" w:eastAsia="Times New Roman" w:hAnsi="Book Antiqua" w:cs="Book Antiqua"/>
        </w:rPr>
        <w:t>n</w:t>
      </w:r>
      <w:r w:rsidRPr="00FB536B">
        <w:rPr>
          <w:rFonts w:ascii="Book Antiqua" w:eastAsia="Times New Roman" w:hAnsi="Book Antiqua" w:cs="Book Antiqua"/>
        </w:rPr>
        <w:t xml:space="preserve">tacji: </w:t>
      </w:r>
    </w:p>
    <w:p w:rsidR="00BA0F2E" w:rsidRPr="00FB536B" w:rsidRDefault="00BA0F2E" w:rsidP="00BA0F2E">
      <w:pPr>
        <w:numPr>
          <w:ilvl w:val="0"/>
          <w:numId w:val="1"/>
        </w:numPr>
        <w:spacing w:line="360" w:lineRule="auto"/>
        <w:jc w:val="both"/>
        <w:rPr>
          <w:rFonts w:ascii="Book Antiqua" w:eastAsia="Times New Roman" w:hAnsi="Book Antiqua" w:cs="Book Antiqua"/>
        </w:rPr>
      </w:pPr>
      <w:r w:rsidRPr="00FB536B">
        <w:rPr>
          <w:rFonts w:ascii="Book Antiqua" w:eastAsia="Times New Roman" w:hAnsi="Book Antiqua" w:cs="Book Antiqua"/>
        </w:rPr>
        <w:t>czytelną kopię przygotowanego tekstu,</w:t>
      </w:r>
    </w:p>
    <w:p w:rsidR="00BA0F2E" w:rsidRPr="00FB536B" w:rsidRDefault="00BA0F2E" w:rsidP="00BA0F2E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eastAsia="Times New Roman" w:hAnsi="Book Antiqua" w:cs="Book Antiqua"/>
        </w:rPr>
        <w:t xml:space="preserve">podpisane oświadczenie (wzór </w:t>
      </w:r>
      <w:r>
        <w:rPr>
          <w:rFonts w:ascii="Book Antiqua" w:eastAsia="Times New Roman" w:hAnsi="Book Antiqua" w:cs="Book Antiqua"/>
        </w:rPr>
        <w:t>– zał. nr 1)</w:t>
      </w:r>
      <w:r w:rsidRPr="00FB536B">
        <w:rPr>
          <w:rFonts w:ascii="Book Antiqua" w:eastAsia="Times New Roman" w:hAnsi="Book Antiqua" w:cs="Book Antiqua"/>
        </w:rPr>
        <w:t>.</w:t>
      </w:r>
    </w:p>
    <w:p w:rsidR="00BA0F2E" w:rsidRPr="00FB536B" w:rsidRDefault="00BA0F2E" w:rsidP="00BA0F2E">
      <w:pPr>
        <w:numPr>
          <w:ilvl w:val="0"/>
          <w:numId w:val="9"/>
        </w:numPr>
        <w:autoSpaceDE w:val="0"/>
        <w:spacing w:line="360" w:lineRule="auto"/>
        <w:rPr>
          <w:rFonts w:ascii="Book Antiqua" w:hAnsi="Book Antiqua" w:cs="Andalus"/>
          <w:b/>
          <w:bCs/>
        </w:rPr>
      </w:pPr>
      <w:r w:rsidRPr="00FB536B">
        <w:rPr>
          <w:rFonts w:ascii="Book Antiqua" w:hAnsi="Book Antiqua" w:cs="Andalus"/>
          <w:bCs/>
        </w:rPr>
        <w:t>Konkurs b</w:t>
      </w:r>
      <w:r w:rsidRPr="00FB536B">
        <w:rPr>
          <w:rFonts w:ascii="Book Antiqua" w:eastAsia="TimesNewRoman" w:hAnsi="Book Antiqua" w:cs="Andalus"/>
          <w:bCs/>
        </w:rPr>
        <w:t>ę</w:t>
      </w:r>
      <w:r w:rsidRPr="00FB536B">
        <w:rPr>
          <w:rFonts w:ascii="Book Antiqua" w:hAnsi="Book Antiqua" w:cs="Andalus"/>
          <w:bCs/>
        </w:rPr>
        <w:t xml:space="preserve">dzie przeprowadzony w dwóch etapach: 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/>
          <w:bCs/>
        </w:rPr>
        <w:t>I - eliminacje szkolne</w:t>
      </w:r>
      <w:r w:rsidRPr="00FB536B">
        <w:rPr>
          <w:rFonts w:ascii="Book Antiqua" w:hAnsi="Book Antiqua" w:cs="Andalus"/>
          <w:bCs/>
        </w:rPr>
        <w:t>, w ramach  których należy wyłonić:</w:t>
      </w:r>
    </w:p>
    <w:p w:rsidR="00BA0F2E" w:rsidRPr="00FB536B" w:rsidRDefault="00BA0F2E" w:rsidP="00BA0F2E">
      <w:pPr>
        <w:numPr>
          <w:ilvl w:val="0"/>
          <w:numId w:val="6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1A088D">
        <w:rPr>
          <w:rFonts w:ascii="Book Antiqua" w:hAnsi="Book Antiqua" w:cs="Andalus"/>
          <w:bCs/>
        </w:rPr>
        <w:t>trzech</w:t>
      </w:r>
      <w:r w:rsidRPr="00FB536B">
        <w:rPr>
          <w:rFonts w:ascii="Book Antiqua" w:hAnsi="Book Antiqua" w:cs="Andalus"/>
          <w:bCs/>
        </w:rPr>
        <w:t xml:space="preserve"> reprezentantów </w:t>
      </w:r>
      <w:r w:rsidRPr="00FB536B">
        <w:rPr>
          <w:rFonts w:ascii="Book Antiqua" w:hAnsi="Book Antiqua" w:cs="Andalus"/>
        </w:rPr>
        <w:t>klas I –</w:t>
      </w:r>
      <w:r>
        <w:rPr>
          <w:rFonts w:ascii="Book Antiqua" w:hAnsi="Book Antiqua" w:cs="Andalus"/>
        </w:rPr>
        <w:t>V</w:t>
      </w:r>
      <w:r w:rsidRPr="00FB536B">
        <w:rPr>
          <w:rFonts w:ascii="Book Antiqua" w:hAnsi="Book Antiqua" w:cs="Andalus"/>
        </w:rPr>
        <w:t xml:space="preserve"> szkoły podstawowej,</w:t>
      </w:r>
    </w:p>
    <w:p w:rsidR="00BA0F2E" w:rsidRPr="000C1378" w:rsidRDefault="00BA0F2E" w:rsidP="00BA0F2E">
      <w:pPr>
        <w:numPr>
          <w:ilvl w:val="0"/>
          <w:numId w:val="6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1A088D">
        <w:rPr>
          <w:rFonts w:ascii="Book Antiqua" w:hAnsi="Book Antiqua" w:cs="Andalus"/>
          <w:bCs/>
        </w:rPr>
        <w:t>trzech</w:t>
      </w:r>
      <w:r w:rsidRPr="00FB536B">
        <w:rPr>
          <w:rFonts w:ascii="Book Antiqua" w:hAnsi="Book Antiqua" w:cs="Andalus"/>
          <w:bCs/>
        </w:rPr>
        <w:t xml:space="preserve"> reprezentantów</w:t>
      </w:r>
      <w:r w:rsidRPr="00FB536B">
        <w:rPr>
          <w:rFonts w:ascii="Book Antiqua" w:hAnsi="Book Antiqua" w:cs="Andalus"/>
        </w:rPr>
        <w:t xml:space="preserve"> klas V</w:t>
      </w:r>
      <w:r>
        <w:rPr>
          <w:rFonts w:ascii="Book Antiqua" w:hAnsi="Book Antiqua" w:cs="Andalus"/>
        </w:rPr>
        <w:t>I</w:t>
      </w:r>
      <w:r w:rsidRPr="00FB536B">
        <w:rPr>
          <w:rFonts w:ascii="Book Antiqua" w:hAnsi="Book Antiqua" w:cs="Andalus"/>
        </w:rPr>
        <w:t xml:space="preserve"> – VI</w:t>
      </w:r>
      <w:r>
        <w:rPr>
          <w:rFonts w:ascii="Book Antiqua" w:hAnsi="Book Antiqua" w:cs="Andalus"/>
        </w:rPr>
        <w:t>II</w:t>
      </w:r>
      <w:r w:rsidRPr="00FB536B">
        <w:rPr>
          <w:rFonts w:ascii="Book Antiqua" w:hAnsi="Book Antiqua" w:cs="Andalus"/>
        </w:rPr>
        <w:t xml:space="preserve"> szkoły podstawowej,</w:t>
      </w:r>
    </w:p>
    <w:p w:rsidR="00BA0F2E" w:rsidRPr="00FB536B" w:rsidRDefault="00BA0F2E" w:rsidP="00BA0F2E">
      <w:pPr>
        <w:numPr>
          <w:ilvl w:val="0"/>
          <w:numId w:val="6"/>
        </w:numPr>
        <w:autoSpaceDE w:val="0"/>
        <w:spacing w:line="360" w:lineRule="auto"/>
        <w:jc w:val="both"/>
        <w:rPr>
          <w:rFonts w:ascii="Book Antiqua" w:hAnsi="Book Antiqua" w:cs="Andalus"/>
          <w:b/>
          <w:bCs/>
        </w:rPr>
      </w:pPr>
      <w:r>
        <w:rPr>
          <w:rFonts w:ascii="Book Antiqua" w:hAnsi="Book Antiqua" w:cs="Andalus"/>
          <w:bCs/>
        </w:rPr>
        <w:t>trzech</w:t>
      </w:r>
      <w:r w:rsidRPr="00FB536B">
        <w:rPr>
          <w:rFonts w:ascii="Book Antiqua" w:hAnsi="Book Antiqua" w:cs="Andalus"/>
          <w:bCs/>
        </w:rPr>
        <w:t xml:space="preserve"> reprezentantów </w:t>
      </w:r>
      <w:r w:rsidRPr="00FB536B">
        <w:rPr>
          <w:rFonts w:ascii="Book Antiqua" w:hAnsi="Book Antiqua" w:cs="Andalus"/>
        </w:rPr>
        <w:t>szkoły</w:t>
      </w:r>
      <w:r>
        <w:rPr>
          <w:rFonts w:ascii="Book Antiqua" w:hAnsi="Book Antiqua" w:cs="Andalus"/>
        </w:rPr>
        <w:t xml:space="preserve"> średniej.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/>
          <w:bCs/>
        </w:rPr>
        <w:t>II – etap mi</w:t>
      </w:r>
      <w:r w:rsidRPr="00FB536B">
        <w:rPr>
          <w:rFonts w:ascii="Book Antiqua" w:eastAsia="TimesNewRoman" w:hAnsi="Book Antiqua" w:cs="Andalus"/>
          <w:b/>
          <w:bCs/>
        </w:rPr>
        <w:t>ę</w:t>
      </w:r>
      <w:r w:rsidRPr="00FB536B">
        <w:rPr>
          <w:rFonts w:ascii="Book Antiqua" w:hAnsi="Book Antiqua" w:cs="Andalus"/>
          <w:b/>
          <w:bCs/>
        </w:rPr>
        <w:t>dzyszkolny</w:t>
      </w:r>
      <w:r w:rsidRPr="00FB536B">
        <w:rPr>
          <w:rFonts w:ascii="Book Antiqua" w:hAnsi="Book Antiqua" w:cs="Andalus"/>
          <w:bCs/>
        </w:rPr>
        <w:t xml:space="preserve"> </w:t>
      </w:r>
      <w:r w:rsidRPr="00FB536B">
        <w:rPr>
          <w:rFonts w:ascii="Book Antiqua" w:hAnsi="Book Antiqua" w:cs="Andalus"/>
        </w:rPr>
        <w:t>–</w:t>
      </w:r>
      <w:r w:rsidRPr="00FB536B">
        <w:rPr>
          <w:rFonts w:ascii="Book Antiqua" w:hAnsi="Book Antiqua" w:cs="Andalus"/>
          <w:bCs/>
        </w:rPr>
        <w:t xml:space="preserve"> przesłuchanie w siedzibie Biblioteki Pedagogicznej (Czytelnia, II piętro) odbędzie się w dniach: 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5525C">
        <w:rPr>
          <w:rFonts w:ascii="Book Antiqua" w:hAnsi="Book Antiqua" w:cs="Andalus"/>
          <w:b/>
          <w:bCs/>
        </w:rPr>
        <w:t>6 listopada</w:t>
      </w:r>
      <w:r w:rsidRPr="00FB536B">
        <w:rPr>
          <w:rFonts w:ascii="Book Antiqua" w:hAnsi="Book Antiqua" w:cs="Andalus"/>
          <w:b/>
          <w:bCs/>
        </w:rPr>
        <w:t xml:space="preserve"> 201</w:t>
      </w:r>
      <w:r>
        <w:rPr>
          <w:rFonts w:ascii="Book Antiqua" w:hAnsi="Book Antiqua" w:cs="Andalus"/>
          <w:b/>
          <w:bCs/>
        </w:rPr>
        <w:t>9</w:t>
      </w:r>
      <w:r w:rsidRPr="00FB536B">
        <w:rPr>
          <w:rFonts w:ascii="Book Antiqua" w:hAnsi="Book Antiqua" w:cs="Andalus"/>
          <w:b/>
          <w:bCs/>
        </w:rPr>
        <w:t xml:space="preserve"> r.,</w:t>
      </w:r>
      <w:r w:rsidRPr="00FB536B">
        <w:rPr>
          <w:rFonts w:ascii="Book Antiqua" w:hAnsi="Book Antiqua" w:cs="Andalus"/>
          <w:bCs/>
        </w:rPr>
        <w:t xml:space="preserve"> od godz. </w:t>
      </w:r>
      <w:r w:rsidRPr="00F5525C">
        <w:rPr>
          <w:rFonts w:ascii="Book Antiqua" w:hAnsi="Book Antiqua" w:cs="Andalus"/>
          <w:bCs/>
        </w:rPr>
        <w:t>10.00</w:t>
      </w:r>
      <w:r w:rsidRPr="00FB536B">
        <w:rPr>
          <w:rFonts w:ascii="Book Antiqua" w:hAnsi="Book Antiqua" w:cs="Andalus"/>
          <w:bCs/>
        </w:rPr>
        <w:t xml:space="preserve"> – szkoły podstawowe kl. I - V; </w:t>
      </w:r>
    </w:p>
    <w:p w:rsidR="00BA0F2E" w:rsidRDefault="00BA0F2E" w:rsidP="00BA0F2E">
      <w:p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5525C">
        <w:rPr>
          <w:rFonts w:ascii="Book Antiqua" w:hAnsi="Book Antiqua" w:cs="Andalus"/>
          <w:b/>
          <w:bCs/>
        </w:rPr>
        <w:t>7 listopada</w:t>
      </w:r>
      <w:r w:rsidRPr="00FB536B">
        <w:rPr>
          <w:rFonts w:ascii="Book Antiqua" w:hAnsi="Book Antiqua" w:cs="Andalus"/>
          <w:b/>
          <w:bCs/>
        </w:rPr>
        <w:t xml:space="preserve"> 201</w:t>
      </w:r>
      <w:r>
        <w:rPr>
          <w:rFonts w:ascii="Book Antiqua" w:hAnsi="Book Antiqua" w:cs="Andalus"/>
          <w:b/>
          <w:bCs/>
        </w:rPr>
        <w:t>9</w:t>
      </w:r>
      <w:r w:rsidRPr="00FB536B">
        <w:rPr>
          <w:rFonts w:ascii="Book Antiqua" w:hAnsi="Book Antiqua" w:cs="Andalus"/>
          <w:b/>
          <w:bCs/>
        </w:rPr>
        <w:t xml:space="preserve"> r.,</w:t>
      </w:r>
      <w:r w:rsidRPr="00FB536B">
        <w:rPr>
          <w:rFonts w:ascii="Book Antiqua" w:hAnsi="Book Antiqua" w:cs="Andalus"/>
          <w:bCs/>
        </w:rPr>
        <w:t xml:space="preserve"> od godz</w:t>
      </w:r>
      <w:r w:rsidRPr="00F5525C">
        <w:rPr>
          <w:rFonts w:ascii="Book Antiqua" w:hAnsi="Book Antiqua" w:cs="Andalus"/>
          <w:bCs/>
        </w:rPr>
        <w:t>. 9.00</w:t>
      </w:r>
      <w:r w:rsidRPr="00FB536B">
        <w:rPr>
          <w:rFonts w:ascii="Book Antiqua" w:hAnsi="Book Antiqua" w:cs="Andalus"/>
          <w:bCs/>
        </w:rPr>
        <w:t xml:space="preserve"> – </w:t>
      </w:r>
      <w:r>
        <w:rPr>
          <w:rFonts w:ascii="Book Antiqua" w:hAnsi="Book Antiqua" w:cs="Andalus"/>
          <w:bCs/>
        </w:rPr>
        <w:t xml:space="preserve">szk. podst. kl. VI – VIII, a od godz. 13.00 </w:t>
      </w:r>
      <w:r w:rsidRPr="00FB536B">
        <w:rPr>
          <w:rFonts w:ascii="Book Antiqua" w:hAnsi="Book Antiqua" w:cs="Andalus"/>
          <w:bCs/>
        </w:rPr>
        <w:t xml:space="preserve">szkoły </w:t>
      </w:r>
      <w:r>
        <w:rPr>
          <w:rFonts w:ascii="Book Antiqua" w:hAnsi="Book Antiqua" w:cs="Andalus"/>
          <w:bCs/>
        </w:rPr>
        <w:t>średnie</w:t>
      </w:r>
      <w:r w:rsidRPr="00FB536B">
        <w:rPr>
          <w:rFonts w:ascii="Book Antiqua" w:hAnsi="Book Antiqua" w:cs="Andalus"/>
          <w:bCs/>
        </w:rPr>
        <w:t>.</w:t>
      </w:r>
    </w:p>
    <w:p w:rsidR="00BA0F2E" w:rsidRPr="00FB536B" w:rsidRDefault="00BA0F2E" w:rsidP="00BA0F2E">
      <w:pPr>
        <w:autoSpaceDE w:val="0"/>
        <w:spacing w:line="360" w:lineRule="auto"/>
        <w:jc w:val="both"/>
        <w:rPr>
          <w:rFonts w:ascii="Book Antiqua" w:hAnsi="Book Antiqua" w:cs="Andalus"/>
          <w:bCs/>
        </w:rPr>
      </w:pPr>
    </w:p>
    <w:p w:rsidR="00BA0F2E" w:rsidRPr="00FB536B" w:rsidRDefault="00BA0F2E" w:rsidP="00BA0F2E">
      <w:pPr>
        <w:numPr>
          <w:ilvl w:val="0"/>
          <w:numId w:val="9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 xml:space="preserve">Podsumowanie konkursu odbędzie się </w:t>
      </w:r>
      <w:r w:rsidRPr="001A088D">
        <w:rPr>
          <w:rFonts w:ascii="Book Antiqua" w:hAnsi="Book Antiqua" w:cs="Andalus"/>
          <w:b/>
          <w:bCs/>
        </w:rPr>
        <w:t>19</w:t>
      </w:r>
      <w:r w:rsidRPr="00F5525C">
        <w:rPr>
          <w:rFonts w:ascii="Book Antiqua" w:hAnsi="Book Antiqua" w:cs="Andalus"/>
          <w:b/>
          <w:bCs/>
        </w:rPr>
        <w:t xml:space="preserve"> listopada</w:t>
      </w:r>
      <w:r w:rsidRPr="00FB536B">
        <w:rPr>
          <w:rFonts w:ascii="Book Antiqua" w:hAnsi="Book Antiqua" w:cs="Andalus"/>
          <w:b/>
          <w:bCs/>
        </w:rPr>
        <w:t xml:space="preserve"> 201</w:t>
      </w:r>
      <w:r>
        <w:rPr>
          <w:rFonts w:ascii="Book Antiqua" w:hAnsi="Book Antiqua" w:cs="Andalus"/>
          <w:b/>
          <w:bCs/>
        </w:rPr>
        <w:t>9</w:t>
      </w:r>
      <w:r w:rsidRPr="00FB536B">
        <w:rPr>
          <w:rFonts w:ascii="Book Antiqua" w:hAnsi="Book Antiqua" w:cs="Andalus"/>
          <w:b/>
          <w:bCs/>
        </w:rPr>
        <w:t xml:space="preserve"> r</w:t>
      </w:r>
      <w:r w:rsidRPr="00FB536B">
        <w:rPr>
          <w:rFonts w:ascii="Book Antiqua" w:hAnsi="Book Antiqua" w:cs="Andalus"/>
          <w:bCs/>
        </w:rPr>
        <w:t>., o godz. 13.00 w si</w:t>
      </w:r>
      <w:r w:rsidRPr="00FB536B">
        <w:rPr>
          <w:rFonts w:ascii="Book Antiqua" w:hAnsi="Book Antiqua" w:cs="Andalus"/>
          <w:bCs/>
        </w:rPr>
        <w:t>e</w:t>
      </w:r>
      <w:r w:rsidRPr="00FB536B">
        <w:rPr>
          <w:rFonts w:ascii="Book Antiqua" w:hAnsi="Book Antiqua" w:cs="Andalus"/>
          <w:bCs/>
        </w:rPr>
        <w:t xml:space="preserve">dzibie Biblioteki Pedagogicznej (Czytelnia II piętro). </w:t>
      </w:r>
    </w:p>
    <w:p w:rsidR="00BA0F2E" w:rsidRPr="00FB536B" w:rsidRDefault="00BA0F2E" w:rsidP="00BA0F2E">
      <w:pPr>
        <w:spacing w:line="276" w:lineRule="auto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Zgłoszenia prosimy przekazywa</w:t>
      </w:r>
      <w:r w:rsidRPr="00FB536B">
        <w:rPr>
          <w:rFonts w:ascii="Book Antiqua" w:eastAsia="TimesNewRoman" w:hAnsi="Book Antiqua" w:cs="Andalus"/>
          <w:bCs/>
        </w:rPr>
        <w:t xml:space="preserve">ć </w:t>
      </w:r>
      <w:r w:rsidRPr="00FB536B">
        <w:rPr>
          <w:rFonts w:ascii="Book Antiqua" w:hAnsi="Book Antiqua" w:cs="Andalus"/>
          <w:bCs/>
        </w:rPr>
        <w:t>wył</w:t>
      </w:r>
      <w:r w:rsidRPr="00FB536B">
        <w:rPr>
          <w:rFonts w:ascii="Book Antiqua" w:eastAsia="TimesNewRoman" w:hAnsi="Book Antiqua" w:cs="Andalus"/>
          <w:bCs/>
        </w:rPr>
        <w:t>ą</w:t>
      </w:r>
      <w:r w:rsidRPr="00FB536B">
        <w:rPr>
          <w:rFonts w:ascii="Book Antiqua" w:hAnsi="Book Antiqua" w:cs="Andalus"/>
          <w:bCs/>
        </w:rPr>
        <w:t>cznie drog</w:t>
      </w:r>
      <w:r w:rsidRPr="00FB536B">
        <w:rPr>
          <w:rFonts w:ascii="Book Antiqua" w:eastAsia="TimesNewRoman" w:hAnsi="Book Antiqua" w:cs="Andalus"/>
          <w:bCs/>
        </w:rPr>
        <w:t xml:space="preserve">ą </w:t>
      </w:r>
      <w:r w:rsidRPr="00FB536B">
        <w:rPr>
          <w:rFonts w:ascii="Book Antiqua" w:hAnsi="Book Antiqua" w:cs="Andalus"/>
          <w:bCs/>
        </w:rPr>
        <w:t>elektroniczn</w:t>
      </w:r>
      <w:r w:rsidRPr="00FB536B">
        <w:rPr>
          <w:rFonts w:ascii="Book Antiqua" w:eastAsia="TimesNewRoman" w:hAnsi="Book Antiqua" w:cs="Andalus"/>
          <w:bCs/>
        </w:rPr>
        <w:t xml:space="preserve">ą </w:t>
      </w:r>
      <w:r w:rsidRPr="00FB536B">
        <w:rPr>
          <w:rFonts w:ascii="Book Antiqua" w:hAnsi="Book Antiqua" w:cs="Andalus"/>
          <w:bCs/>
        </w:rPr>
        <w:t>w nieprzekraczalnym terminie do</w:t>
      </w:r>
      <w:r w:rsidRPr="00FB536B">
        <w:rPr>
          <w:rFonts w:ascii="Book Antiqua" w:hAnsi="Book Antiqua" w:cs="Andalus"/>
          <w:b/>
          <w:bCs/>
        </w:rPr>
        <w:t xml:space="preserve"> </w:t>
      </w:r>
      <w:r w:rsidRPr="00F5525C">
        <w:rPr>
          <w:rFonts w:ascii="Book Antiqua" w:hAnsi="Book Antiqua" w:cs="Andalus"/>
          <w:b/>
          <w:bCs/>
        </w:rPr>
        <w:t>2</w:t>
      </w:r>
      <w:r>
        <w:rPr>
          <w:rFonts w:ascii="Book Antiqua" w:hAnsi="Book Antiqua" w:cs="Andalus"/>
          <w:b/>
          <w:bCs/>
        </w:rPr>
        <w:t>9</w:t>
      </w:r>
      <w:r w:rsidRPr="00F5525C">
        <w:rPr>
          <w:rFonts w:ascii="Book Antiqua" w:hAnsi="Book Antiqua" w:cs="Andalus"/>
          <w:b/>
          <w:bCs/>
        </w:rPr>
        <w:t xml:space="preserve"> października</w:t>
      </w:r>
      <w:r w:rsidRPr="00FB536B">
        <w:rPr>
          <w:rFonts w:ascii="Book Antiqua" w:hAnsi="Book Antiqua" w:cs="Andalus"/>
          <w:b/>
          <w:bCs/>
        </w:rPr>
        <w:t xml:space="preserve"> 201</w:t>
      </w:r>
      <w:r>
        <w:rPr>
          <w:rFonts w:ascii="Book Antiqua" w:hAnsi="Book Antiqua" w:cs="Andalus"/>
          <w:b/>
          <w:bCs/>
        </w:rPr>
        <w:t>9</w:t>
      </w:r>
      <w:r w:rsidRPr="00FB536B">
        <w:rPr>
          <w:rFonts w:ascii="Book Antiqua" w:hAnsi="Book Antiqua" w:cs="Andalus"/>
          <w:bCs/>
        </w:rPr>
        <w:t xml:space="preserve"> r.</w:t>
      </w:r>
      <w:r w:rsidRPr="00FB536B">
        <w:rPr>
          <w:rFonts w:ascii="Book Antiqua" w:hAnsi="Book Antiqua" w:cs="Andalus"/>
          <w:b/>
          <w:bCs/>
        </w:rPr>
        <w:t xml:space="preserve"> na adres:</w:t>
      </w:r>
      <w:r w:rsidRPr="00FB536B">
        <w:rPr>
          <w:rFonts w:ascii="Book Antiqua" w:hAnsi="Book Antiqua" w:cs="Andalus"/>
          <w:b/>
          <w:bCs/>
          <w:color w:val="FF0000"/>
        </w:rPr>
        <w:t xml:space="preserve">  </w:t>
      </w:r>
      <w:hyperlink r:id="rId5" w:history="1">
        <w:r w:rsidRPr="00FB536B">
          <w:rPr>
            <w:rStyle w:val="Hipercze"/>
            <w:rFonts w:ascii="Book Antiqua" w:hAnsi="Book Antiqua"/>
          </w:rPr>
          <w:t>minsk-maz@bpsiedlce.pl</w:t>
        </w:r>
      </w:hyperlink>
    </w:p>
    <w:p w:rsidR="00BA0F2E" w:rsidRPr="00FB536B" w:rsidRDefault="00BA0F2E" w:rsidP="00BA0F2E">
      <w:pPr>
        <w:autoSpaceDE w:val="0"/>
        <w:spacing w:line="276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lastRenderedPageBreak/>
        <w:t xml:space="preserve">Zgłoszenie </w:t>
      </w:r>
      <w:r w:rsidRPr="00F24D70">
        <w:rPr>
          <w:rFonts w:ascii="Book Antiqua" w:hAnsi="Book Antiqua" w:cs="Andalus"/>
          <w:b/>
        </w:rPr>
        <w:t xml:space="preserve">(zał. nr 2) </w:t>
      </w:r>
      <w:r w:rsidRPr="00FB536B">
        <w:rPr>
          <w:rFonts w:ascii="Book Antiqua" w:hAnsi="Book Antiqua" w:cs="Andalus"/>
          <w:bCs/>
        </w:rPr>
        <w:t>powinno zawiera</w:t>
      </w:r>
      <w:r w:rsidRPr="00FB536B">
        <w:rPr>
          <w:rFonts w:ascii="Book Antiqua" w:eastAsia="TimesNewRoman" w:hAnsi="Book Antiqua" w:cs="Andalus"/>
          <w:bCs/>
        </w:rPr>
        <w:t xml:space="preserve">ć </w:t>
      </w:r>
      <w:r w:rsidRPr="00FB536B">
        <w:rPr>
          <w:rFonts w:ascii="Book Antiqua" w:hAnsi="Book Antiqua" w:cs="Andalus"/>
          <w:bCs/>
        </w:rPr>
        <w:t>nast</w:t>
      </w:r>
      <w:r w:rsidRPr="00FB536B">
        <w:rPr>
          <w:rFonts w:ascii="Book Antiqua" w:eastAsia="TimesNewRoman" w:hAnsi="Book Antiqua" w:cs="Andalus"/>
          <w:bCs/>
        </w:rPr>
        <w:t>ę</w:t>
      </w:r>
      <w:r w:rsidRPr="00FB536B">
        <w:rPr>
          <w:rFonts w:ascii="Book Antiqua" w:hAnsi="Book Antiqua" w:cs="Andalus"/>
          <w:bCs/>
        </w:rPr>
        <w:t>puj</w:t>
      </w:r>
      <w:r w:rsidRPr="00FB536B">
        <w:rPr>
          <w:rFonts w:ascii="Book Antiqua" w:eastAsia="TimesNewRoman" w:hAnsi="Book Antiqua" w:cs="Andalus"/>
          <w:bCs/>
        </w:rPr>
        <w:t>ą</w:t>
      </w:r>
      <w:r w:rsidRPr="00FB536B">
        <w:rPr>
          <w:rFonts w:ascii="Book Antiqua" w:hAnsi="Book Antiqua" w:cs="Andalus"/>
          <w:bCs/>
        </w:rPr>
        <w:t>ce informacje:</w:t>
      </w:r>
    </w:p>
    <w:p w:rsidR="00BA0F2E" w:rsidRPr="00FB536B" w:rsidRDefault="00BA0F2E" w:rsidP="00BA0F2E">
      <w:pPr>
        <w:numPr>
          <w:ilvl w:val="0"/>
          <w:numId w:val="7"/>
        </w:numPr>
        <w:autoSpaceDE w:val="0"/>
        <w:spacing w:line="360" w:lineRule="auto"/>
        <w:jc w:val="both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imi</w:t>
      </w:r>
      <w:r w:rsidRPr="00FB536B">
        <w:rPr>
          <w:rFonts w:ascii="Book Antiqua" w:eastAsia="TimesNewRoman" w:hAnsi="Book Antiqua" w:cs="Andalus"/>
          <w:bCs/>
        </w:rPr>
        <w:t>ę</w:t>
      </w:r>
      <w:r w:rsidRPr="00FB536B">
        <w:rPr>
          <w:rFonts w:ascii="Book Antiqua" w:hAnsi="Book Antiqua" w:cs="Andalus"/>
          <w:bCs/>
        </w:rPr>
        <w:t>, nazwisko uczestnika, klasa, szkoła, imi</w:t>
      </w:r>
      <w:r w:rsidRPr="00FB536B">
        <w:rPr>
          <w:rFonts w:ascii="Book Antiqua" w:eastAsia="TimesNewRoman" w:hAnsi="Book Antiqua" w:cs="Andalus"/>
          <w:bCs/>
        </w:rPr>
        <w:t xml:space="preserve">ę </w:t>
      </w:r>
      <w:r w:rsidRPr="00FB536B">
        <w:rPr>
          <w:rFonts w:ascii="Book Antiqua" w:hAnsi="Book Antiqua" w:cs="Andalus"/>
          <w:bCs/>
        </w:rPr>
        <w:t>i nazwisko opiekuna,</w:t>
      </w:r>
    </w:p>
    <w:p w:rsidR="00BA0F2E" w:rsidRPr="00FB536B" w:rsidRDefault="00BA0F2E" w:rsidP="00BA0F2E">
      <w:pPr>
        <w:numPr>
          <w:ilvl w:val="0"/>
          <w:numId w:val="7"/>
        </w:numPr>
        <w:autoSpaceDE w:val="0"/>
        <w:spacing w:line="360" w:lineRule="auto"/>
        <w:rPr>
          <w:rFonts w:ascii="Book Antiqua" w:hAnsi="Book Antiqua" w:cs="Andalus"/>
          <w:bCs/>
        </w:rPr>
      </w:pPr>
      <w:r w:rsidRPr="00FB536B">
        <w:rPr>
          <w:rFonts w:ascii="Book Antiqua" w:hAnsi="Book Antiqua" w:cs="Andalus"/>
          <w:bCs/>
        </w:rPr>
        <w:t>tytuł utwo</w:t>
      </w:r>
      <w:r>
        <w:rPr>
          <w:rFonts w:ascii="Book Antiqua" w:hAnsi="Book Antiqua" w:cs="Andalus"/>
          <w:bCs/>
        </w:rPr>
        <w:t>ru</w:t>
      </w:r>
      <w:r w:rsidRPr="00FB536B">
        <w:rPr>
          <w:rFonts w:ascii="Book Antiqua" w:hAnsi="Book Antiqua" w:cs="Andalus"/>
          <w:bCs/>
        </w:rPr>
        <w:t>,</w:t>
      </w:r>
    </w:p>
    <w:p w:rsidR="00BA0F2E" w:rsidRPr="00A53475" w:rsidRDefault="00BA0F2E" w:rsidP="00BA0F2E">
      <w:pPr>
        <w:numPr>
          <w:ilvl w:val="0"/>
          <w:numId w:val="7"/>
        </w:numPr>
        <w:autoSpaceDE w:val="0"/>
        <w:spacing w:line="360" w:lineRule="auto"/>
        <w:rPr>
          <w:rFonts w:ascii="Book Antiqua" w:hAnsi="Book Antiqua" w:cs="Book Antiqua"/>
        </w:rPr>
      </w:pPr>
      <w:r w:rsidRPr="00A53475">
        <w:rPr>
          <w:rFonts w:ascii="Book Antiqua" w:hAnsi="Book Antiqua" w:cs="Andalus"/>
          <w:bCs/>
        </w:rPr>
        <w:t>nr kontaktowy telefonu z opiekunem uczniów.</w:t>
      </w:r>
    </w:p>
    <w:p w:rsidR="00BA0F2E" w:rsidRPr="00FB536B" w:rsidRDefault="00BA0F2E" w:rsidP="00BA0F2E">
      <w:pPr>
        <w:pStyle w:val="msonormalcxspdrugie"/>
        <w:numPr>
          <w:ilvl w:val="0"/>
          <w:numId w:val="9"/>
        </w:numPr>
        <w:spacing w:before="0" w:line="360" w:lineRule="auto"/>
        <w:jc w:val="both"/>
        <w:rPr>
          <w:rFonts w:ascii="Book Antiqua" w:hAnsi="Book Antiqua" w:cs="Book Antiqua"/>
        </w:rPr>
      </w:pPr>
      <w:r w:rsidRPr="00FB536B">
        <w:rPr>
          <w:rFonts w:ascii="Book Antiqua" w:hAnsi="Book Antiqua" w:cs="Book Antiqua"/>
        </w:rPr>
        <w:t>Oceniane będą następujące elementy prezentacji konkursowej:</w:t>
      </w:r>
    </w:p>
    <w:p w:rsidR="00BA0F2E" w:rsidRPr="00FB536B" w:rsidRDefault="00BA0F2E" w:rsidP="00BA0F2E">
      <w:pPr>
        <w:pStyle w:val="msonormalcxspdrugie"/>
        <w:numPr>
          <w:ilvl w:val="0"/>
          <w:numId w:val="4"/>
        </w:numPr>
        <w:spacing w:before="0" w:after="0" w:line="360" w:lineRule="auto"/>
        <w:jc w:val="both"/>
        <w:rPr>
          <w:rFonts w:ascii="Book Antiqua" w:hAnsi="Book Antiqua" w:cs="Book Antiqua"/>
        </w:rPr>
      </w:pPr>
      <w:r w:rsidRPr="00FB536B">
        <w:rPr>
          <w:rFonts w:ascii="Book Antiqua" w:hAnsi="Book Antiqua" w:cs="Book Antiqua"/>
        </w:rPr>
        <w:t>technika czytania - płynno</w:t>
      </w:r>
      <w:r w:rsidRPr="00FB536B">
        <w:rPr>
          <w:rFonts w:ascii="Book Antiqua" w:eastAsia="TimesNewRoman" w:hAnsi="Book Antiqua" w:cs="TimesNewRoman"/>
        </w:rPr>
        <w:t xml:space="preserve">ść </w:t>
      </w:r>
      <w:r w:rsidRPr="00FB536B">
        <w:rPr>
          <w:rFonts w:ascii="Book Antiqua" w:hAnsi="Book Antiqua" w:cs="Book Antiqua"/>
        </w:rPr>
        <w:t>(potoczysto</w:t>
      </w:r>
      <w:r w:rsidRPr="00FB536B">
        <w:rPr>
          <w:rFonts w:ascii="Book Antiqua" w:eastAsia="TimesNewRoman" w:hAnsi="Book Antiqua" w:cs="TimesNewRoman"/>
        </w:rPr>
        <w:t>ść</w:t>
      </w:r>
      <w:r w:rsidRPr="00FB536B">
        <w:rPr>
          <w:rFonts w:ascii="Book Antiqua" w:hAnsi="Book Antiqua" w:cs="Book Antiqua"/>
        </w:rPr>
        <w:t>, lekko</w:t>
      </w:r>
      <w:r w:rsidRPr="00FB536B">
        <w:rPr>
          <w:rFonts w:ascii="Book Antiqua" w:eastAsia="TimesNewRoman" w:hAnsi="Book Antiqua" w:cs="TimesNewRoman"/>
        </w:rPr>
        <w:t>ść</w:t>
      </w:r>
      <w:r w:rsidRPr="00FB536B">
        <w:rPr>
          <w:rFonts w:ascii="Book Antiqua" w:hAnsi="Book Antiqua" w:cs="Book Antiqua"/>
        </w:rPr>
        <w:t>, wartko</w:t>
      </w:r>
      <w:r w:rsidRPr="00FB536B">
        <w:rPr>
          <w:rFonts w:ascii="Book Antiqua" w:eastAsia="TimesNewRoman" w:hAnsi="Book Antiqua" w:cs="TimesNewRoman"/>
        </w:rPr>
        <w:t>ść</w:t>
      </w:r>
      <w:r w:rsidRPr="00FB536B">
        <w:rPr>
          <w:rFonts w:ascii="Book Antiqua" w:hAnsi="Book Antiqua" w:cs="Book Antiqua"/>
        </w:rPr>
        <w:t>) mowy, stan usterek technicznych (potkni</w:t>
      </w:r>
      <w:r w:rsidRPr="00FB536B">
        <w:rPr>
          <w:rFonts w:ascii="Book Antiqua" w:eastAsia="TimesNewRoman" w:hAnsi="Book Antiqua" w:cs="TimesNewRoman"/>
        </w:rPr>
        <w:t>ę</w:t>
      </w:r>
      <w:r w:rsidRPr="00FB536B">
        <w:rPr>
          <w:rFonts w:ascii="Book Antiqua" w:hAnsi="Book Antiqua" w:cs="Book Antiqua"/>
        </w:rPr>
        <w:t>cia, wtr</w:t>
      </w:r>
      <w:r w:rsidRPr="00FB536B">
        <w:rPr>
          <w:rFonts w:ascii="Book Antiqua" w:eastAsia="TimesNewRoman" w:hAnsi="Book Antiqua" w:cs="TimesNewRoman"/>
        </w:rPr>
        <w:t>ę</w:t>
      </w:r>
      <w:r w:rsidRPr="00FB536B">
        <w:rPr>
          <w:rFonts w:ascii="Book Antiqua" w:hAnsi="Book Antiqua" w:cs="Book Antiqua"/>
        </w:rPr>
        <w:t>ty, przekształcenia tekstu), poprawno</w:t>
      </w:r>
      <w:r w:rsidRPr="00FB536B">
        <w:rPr>
          <w:rFonts w:ascii="Book Antiqua" w:eastAsia="TimesNewRoman" w:hAnsi="Book Antiqua" w:cs="TimesNewRoman"/>
        </w:rPr>
        <w:t xml:space="preserve">ść </w:t>
      </w:r>
      <w:r w:rsidRPr="00FB536B">
        <w:rPr>
          <w:rFonts w:ascii="Book Antiqua" w:hAnsi="Book Antiqua" w:cs="Book Antiqua"/>
        </w:rPr>
        <w:t>artykulacji głosek, wyrazisto</w:t>
      </w:r>
      <w:r w:rsidRPr="00FB536B">
        <w:rPr>
          <w:rFonts w:ascii="Book Antiqua" w:eastAsia="TimesNewRoman" w:hAnsi="Book Antiqua" w:cs="TimesNewRoman"/>
        </w:rPr>
        <w:t xml:space="preserve">ść </w:t>
      </w:r>
      <w:r w:rsidRPr="00FB536B">
        <w:rPr>
          <w:rFonts w:ascii="Book Antiqua" w:hAnsi="Book Antiqua" w:cs="Book Antiqua"/>
        </w:rPr>
        <w:t>mowy (dykcja), wła</w:t>
      </w:r>
      <w:r w:rsidRPr="00FB536B">
        <w:rPr>
          <w:rFonts w:ascii="Book Antiqua" w:eastAsia="TimesNewRoman" w:hAnsi="Book Antiqua" w:cs="TimesNewRoman"/>
        </w:rPr>
        <w:t>ś</w:t>
      </w:r>
      <w:r w:rsidRPr="00FB536B">
        <w:rPr>
          <w:rFonts w:ascii="Book Antiqua" w:hAnsi="Book Antiqua" w:cs="Book Antiqua"/>
        </w:rPr>
        <w:t>ciwa realizacja grup spółgłoskowych, p</w:t>
      </w:r>
      <w:r w:rsidRPr="00FB536B">
        <w:rPr>
          <w:rFonts w:ascii="Book Antiqua" w:hAnsi="Book Antiqua" w:cs="Book Antiqua"/>
        </w:rPr>
        <w:t>o</w:t>
      </w:r>
      <w:r w:rsidRPr="00FB536B">
        <w:rPr>
          <w:rFonts w:ascii="Book Antiqua" w:hAnsi="Book Antiqua" w:cs="Book Antiqua"/>
        </w:rPr>
        <w:t>prawny akcent; tempo czytania, respektowanie wyznaczonych granic czasowych;</w:t>
      </w:r>
    </w:p>
    <w:p w:rsidR="00BA0F2E" w:rsidRPr="00FB536B" w:rsidRDefault="00BA0F2E" w:rsidP="00BA0F2E">
      <w:pPr>
        <w:pStyle w:val="msonormalcxspdrugie"/>
        <w:numPr>
          <w:ilvl w:val="0"/>
          <w:numId w:val="4"/>
        </w:numPr>
        <w:spacing w:before="0" w:after="0" w:line="360" w:lineRule="auto"/>
        <w:jc w:val="both"/>
        <w:rPr>
          <w:rFonts w:ascii="Book Antiqua" w:hAnsi="Book Antiqua" w:cs="Book Antiqua"/>
        </w:rPr>
      </w:pPr>
      <w:r w:rsidRPr="00FB536B">
        <w:rPr>
          <w:rFonts w:ascii="Book Antiqua" w:hAnsi="Book Antiqua" w:cs="Book Antiqua"/>
        </w:rPr>
        <w:t xml:space="preserve">stosowanie </w:t>
      </w:r>
      <w:r w:rsidRPr="00FB536B">
        <w:rPr>
          <w:rFonts w:ascii="Book Antiqua" w:eastAsia="TimesNewRoman" w:hAnsi="Book Antiqua" w:cs="TimesNewRoman"/>
        </w:rPr>
        <w:t>ś</w:t>
      </w:r>
      <w:r w:rsidRPr="00FB536B">
        <w:rPr>
          <w:rFonts w:ascii="Book Antiqua" w:hAnsi="Book Antiqua" w:cs="Book Antiqua"/>
        </w:rPr>
        <w:t xml:space="preserve">rodków ekspresji artystycznej – pauzowanie, tempo jako </w:t>
      </w:r>
      <w:r w:rsidRPr="00FB536B">
        <w:rPr>
          <w:rFonts w:ascii="Book Antiqua" w:eastAsia="TimesNewRoman" w:hAnsi="Book Antiqua" w:cs="TimesNewRoman"/>
        </w:rPr>
        <w:t>ś</w:t>
      </w:r>
      <w:r w:rsidRPr="00FB536B">
        <w:rPr>
          <w:rFonts w:ascii="Book Antiqua" w:hAnsi="Book Antiqua" w:cs="Book Antiqua"/>
        </w:rPr>
        <w:t>rodek ekspr</w:t>
      </w:r>
      <w:r w:rsidRPr="00FB536B">
        <w:rPr>
          <w:rFonts w:ascii="Book Antiqua" w:hAnsi="Book Antiqua" w:cs="Book Antiqua"/>
        </w:rPr>
        <w:t>e</w:t>
      </w:r>
      <w:r w:rsidRPr="00FB536B">
        <w:rPr>
          <w:rFonts w:ascii="Book Antiqua" w:hAnsi="Book Antiqua" w:cs="Book Antiqua"/>
        </w:rPr>
        <w:t>sji, modulacja głosu, gło</w:t>
      </w:r>
      <w:r w:rsidRPr="00FB536B">
        <w:rPr>
          <w:rFonts w:ascii="Book Antiqua" w:eastAsia="TimesNewRoman" w:hAnsi="Book Antiqua" w:cs="TimesNewRoman"/>
        </w:rPr>
        <w:t>ś</w:t>
      </w:r>
      <w:r w:rsidRPr="00FB536B">
        <w:rPr>
          <w:rFonts w:ascii="Book Antiqua" w:hAnsi="Book Antiqua" w:cs="Book Antiqua"/>
        </w:rPr>
        <w:t>no</w:t>
      </w:r>
      <w:r w:rsidRPr="00FB536B">
        <w:rPr>
          <w:rFonts w:ascii="Book Antiqua" w:eastAsia="TimesNewRoman" w:hAnsi="Book Antiqua" w:cs="TimesNewRoman"/>
        </w:rPr>
        <w:t xml:space="preserve">ść, </w:t>
      </w:r>
      <w:r w:rsidRPr="00FB536B">
        <w:rPr>
          <w:rFonts w:ascii="Book Antiqua" w:hAnsi="Book Antiqua" w:cs="Book Antiqua"/>
        </w:rPr>
        <w:t>nat</w:t>
      </w:r>
      <w:r w:rsidRPr="00FB536B">
        <w:rPr>
          <w:rFonts w:ascii="Book Antiqua" w:eastAsia="TimesNewRoman" w:hAnsi="Book Antiqua" w:cs="TimesNewRoman"/>
        </w:rPr>
        <w:t>ęż</w:t>
      </w:r>
      <w:r w:rsidRPr="00FB536B">
        <w:rPr>
          <w:rFonts w:ascii="Book Antiqua" w:hAnsi="Book Antiqua" w:cs="Book Antiqua"/>
        </w:rPr>
        <w:t>enie głosu, mimika, ewentualny gest, tzw. int</w:t>
      </w:r>
      <w:r w:rsidRPr="00FB536B">
        <w:rPr>
          <w:rFonts w:ascii="Book Antiqua" w:hAnsi="Book Antiqua" w:cs="Book Antiqua"/>
        </w:rPr>
        <w:t>u</w:t>
      </w:r>
      <w:r w:rsidRPr="00FB536B">
        <w:rPr>
          <w:rFonts w:ascii="Book Antiqua" w:hAnsi="Book Antiqua" w:cs="Book Antiqua"/>
        </w:rPr>
        <w:t>icja artystyczna, klimat czytania;</w:t>
      </w:r>
    </w:p>
    <w:p w:rsidR="00BA0F2E" w:rsidRPr="00FB536B" w:rsidRDefault="00BA0F2E" w:rsidP="00BA0F2E">
      <w:pPr>
        <w:pStyle w:val="msonormalcxspdrugie"/>
        <w:numPr>
          <w:ilvl w:val="0"/>
          <w:numId w:val="4"/>
        </w:numPr>
        <w:spacing w:before="0" w:line="360" w:lineRule="auto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Book Antiqua"/>
        </w:rPr>
        <w:t>ogólny wyraz artystyczny – postawa, sposób trzymania tekstu, kierunek wzroku (kontakt z odbiorc</w:t>
      </w:r>
      <w:r w:rsidRPr="00FB536B">
        <w:rPr>
          <w:rFonts w:ascii="Book Antiqua" w:eastAsia="TimesNewRoman" w:hAnsi="Book Antiqua" w:cs="TimesNewRoman"/>
        </w:rPr>
        <w:t>ą</w:t>
      </w:r>
      <w:r w:rsidRPr="00FB536B">
        <w:rPr>
          <w:rFonts w:ascii="Book Antiqua" w:hAnsi="Book Antiqua" w:cs="Book Antiqua"/>
        </w:rPr>
        <w:t>), strój, zachowanie czytaj</w:t>
      </w:r>
      <w:r w:rsidRPr="00FB536B">
        <w:rPr>
          <w:rFonts w:ascii="Book Antiqua" w:eastAsia="TimesNewRoman" w:hAnsi="Book Antiqua" w:cs="TimesNewRoman"/>
        </w:rPr>
        <w:t>ą</w:t>
      </w:r>
      <w:r w:rsidRPr="00FB536B">
        <w:rPr>
          <w:rFonts w:ascii="Book Antiqua" w:hAnsi="Book Antiqua" w:cs="Book Antiqua"/>
        </w:rPr>
        <w:t>cego, radzenie sobie z trem</w:t>
      </w:r>
      <w:r w:rsidRPr="00FB536B">
        <w:rPr>
          <w:rFonts w:ascii="Book Antiqua" w:eastAsia="TimesNewRoman" w:hAnsi="Book Antiqua" w:cs="TimesNewRoman"/>
        </w:rPr>
        <w:t>ą</w:t>
      </w:r>
      <w:r w:rsidRPr="00FB536B">
        <w:rPr>
          <w:rFonts w:ascii="Book Antiqua" w:hAnsi="Book Antiqua" w:cs="Arial"/>
        </w:rPr>
        <w:t>.</w:t>
      </w:r>
    </w:p>
    <w:p w:rsidR="00BA0F2E" w:rsidRPr="00FB536B" w:rsidRDefault="00BA0F2E" w:rsidP="00BA0F2E">
      <w:pPr>
        <w:pStyle w:val="msonormalcxspdrugie"/>
        <w:numPr>
          <w:ilvl w:val="0"/>
          <w:numId w:val="9"/>
        </w:numPr>
        <w:spacing w:before="0" w:after="0" w:line="360" w:lineRule="auto"/>
        <w:ind w:left="357" w:hanging="357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Arial"/>
        </w:rPr>
        <w:t xml:space="preserve">Jury </w:t>
      </w:r>
      <w:r>
        <w:rPr>
          <w:rFonts w:ascii="Book Antiqua" w:hAnsi="Book Antiqua" w:cs="Arial"/>
        </w:rPr>
        <w:t xml:space="preserve">powołane przez Organizatorów </w:t>
      </w:r>
      <w:r w:rsidRPr="00FB536B">
        <w:rPr>
          <w:rFonts w:ascii="Book Antiqua" w:hAnsi="Book Antiqua" w:cs="Arial"/>
        </w:rPr>
        <w:t>przyzna w poszczególnych kategoriach dyplomy, nagrody i wyróżnienia.</w:t>
      </w:r>
    </w:p>
    <w:p w:rsidR="00BA0F2E" w:rsidRPr="00FB536B" w:rsidRDefault="00BA0F2E" w:rsidP="00BA0F2E">
      <w:pPr>
        <w:pStyle w:val="msonormalcxspdrugie"/>
        <w:numPr>
          <w:ilvl w:val="0"/>
          <w:numId w:val="9"/>
        </w:numPr>
        <w:spacing w:before="0" w:after="0" w:line="336" w:lineRule="auto"/>
        <w:jc w:val="both"/>
        <w:rPr>
          <w:rFonts w:ascii="Book Antiqua" w:hAnsi="Book Antiqua" w:cs="Arial"/>
        </w:rPr>
      </w:pPr>
      <w:r w:rsidRPr="00FB536B">
        <w:rPr>
          <w:rFonts w:ascii="Book Antiqua" w:hAnsi="Book Antiqua" w:cs="Arial"/>
        </w:rPr>
        <w:t xml:space="preserve">Listę nagrodzonych i wyróżnionych Organizator opublikuje na stronie internetowej         Biblioteki Pedagogicznej w Mińsku Mazowieckim. Laureaci zostaną powiadomieni                 o czasie i miejscu wręczenia nagród. </w:t>
      </w:r>
      <w:r w:rsidRPr="00FB536B">
        <w:rPr>
          <w:rFonts w:ascii="Book Antiqua" w:hAnsi="Book Antiqua" w:cs="Andalus"/>
          <w:bCs/>
        </w:rPr>
        <w:t>Podczas finału konkursu laureaci przeczytają w</w:t>
      </w:r>
      <w:r w:rsidRPr="00FB536B">
        <w:rPr>
          <w:rFonts w:ascii="Book Antiqua" w:hAnsi="Book Antiqua" w:cs="Andalus"/>
          <w:bCs/>
        </w:rPr>
        <w:t>y</w:t>
      </w:r>
      <w:r w:rsidRPr="00FB536B">
        <w:rPr>
          <w:rFonts w:ascii="Book Antiqua" w:hAnsi="Book Antiqua" w:cs="Andalus"/>
          <w:bCs/>
        </w:rPr>
        <w:t>brane przez siebie utwory.</w:t>
      </w:r>
    </w:p>
    <w:p w:rsidR="00BA0F2E" w:rsidRPr="00A53475" w:rsidRDefault="00BA0F2E" w:rsidP="00BA0F2E">
      <w:pPr>
        <w:pStyle w:val="msonormalcxspdrugie"/>
        <w:numPr>
          <w:ilvl w:val="0"/>
          <w:numId w:val="9"/>
        </w:numPr>
        <w:spacing w:before="0" w:after="0" w:line="336" w:lineRule="auto"/>
        <w:jc w:val="both"/>
        <w:rPr>
          <w:rFonts w:ascii="Book Antiqua" w:hAnsi="Book Antiqua" w:cs="Arial"/>
        </w:rPr>
      </w:pPr>
      <w:r w:rsidRPr="00A53475">
        <w:rPr>
          <w:rFonts w:ascii="Book Antiqua" w:hAnsi="Book Antiqua" w:cs="Arial"/>
        </w:rPr>
        <w:t>Sprawy sporne rozstrzyga Organizator w porozumieniu z jury.</w:t>
      </w:r>
    </w:p>
    <w:p w:rsidR="00BA0F2E" w:rsidRPr="0096471A" w:rsidRDefault="00BA0F2E" w:rsidP="00BA0F2E">
      <w:pPr>
        <w:spacing w:line="336" w:lineRule="auto"/>
        <w:jc w:val="both"/>
        <w:rPr>
          <w:rFonts w:ascii="Book Antiqua" w:hAnsi="Book Antiqua" w:cs="Arial"/>
        </w:rPr>
      </w:pPr>
      <w:r w:rsidRPr="0096471A">
        <w:rPr>
          <w:rFonts w:ascii="Book Antiqua" w:hAnsi="Book Antiqua" w:cs="Arial"/>
        </w:rPr>
        <w:t>Wszelkich informacji udziela:</w:t>
      </w:r>
    </w:p>
    <w:p w:rsidR="00BA0F2E" w:rsidRPr="0096471A" w:rsidRDefault="00BA0F2E" w:rsidP="00BA0F2E">
      <w:pPr>
        <w:spacing w:line="360" w:lineRule="auto"/>
        <w:ind w:right="-13"/>
        <w:rPr>
          <w:rFonts w:ascii="Book Antiqua" w:hAnsi="Book Antiqua"/>
        </w:rPr>
      </w:pPr>
      <w:r w:rsidRPr="00FB536B">
        <w:rPr>
          <w:rFonts w:ascii="Book Antiqua" w:hAnsi="Book Antiqua"/>
        </w:rPr>
        <w:t xml:space="preserve">Biblioteka Pedagogiczna w Mińsku Mazowieckim  </w:t>
      </w:r>
      <w:r w:rsidRPr="00FB536B">
        <w:rPr>
          <w:rFonts w:ascii="Book Antiqua" w:hAnsi="Book Antiqua"/>
          <w:color w:val="000000"/>
        </w:rPr>
        <w:t>ul. Józefa Piłsudskiego 1a, 05-300 Mińsk Mazowiecki</w:t>
      </w:r>
      <w:r>
        <w:rPr>
          <w:rFonts w:ascii="Book Antiqua" w:hAnsi="Book Antiqua"/>
          <w:color w:val="000000"/>
        </w:rPr>
        <w:t xml:space="preserve"> - </w:t>
      </w:r>
      <w:r w:rsidRPr="00FB536B">
        <w:rPr>
          <w:rFonts w:ascii="Book Antiqua" w:hAnsi="Book Antiqua"/>
          <w:b/>
          <w:color w:val="000000"/>
        </w:rPr>
        <w:t xml:space="preserve">tel. (25) 740 50 48; tel./fax (25) 759 36 11; </w:t>
      </w:r>
      <w:r w:rsidRPr="00FB536B">
        <w:rPr>
          <w:rFonts w:ascii="Book Antiqua" w:hAnsi="Book Antiqua"/>
          <w:color w:val="000000"/>
        </w:rPr>
        <w:t xml:space="preserve">e-mail: </w:t>
      </w:r>
      <w:hyperlink r:id="rId6" w:history="1">
        <w:r w:rsidRPr="00FB536B">
          <w:rPr>
            <w:rStyle w:val="Hipercze"/>
            <w:rFonts w:ascii="Book Antiqua" w:hAnsi="Book Antiqua"/>
          </w:rPr>
          <w:t>minsk-maz@bpsiedlce.pl</w:t>
        </w:r>
      </w:hyperlink>
      <w:r>
        <w:rPr>
          <w:rFonts w:ascii="Book Antiqua" w:hAnsi="Book Antiqua"/>
        </w:rPr>
        <w:t xml:space="preserve"> -             </w:t>
      </w:r>
      <w:r w:rsidRPr="0096471A">
        <w:rPr>
          <w:rFonts w:ascii="Book Antiqua" w:hAnsi="Book Antiqua"/>
        </w:rPr>
        <w:t>p. Anna Popławska tel. 608 577 615</w:t>
      </w:r>
    </w:p>
    <w:p w:rsidR="00BA0F2E" w:rsidRPr="00FB536B" w:rsidRDefault="00BA0F2E" w:rsidP="00BA0F2E">
      <w:pPr>
        <w:spacing w:line="360" w:lineRule="auto"/>
        <w:ind w:right="-13"/>
        <w:rPr>
          <w:rFonts w:ascii="Book Antiqua" w:hAnsi="Book Antiqua"/>
          <w:b/>
        </w:rPr>
      </w:pPr>
      <w:r w:rsidRPr="00FB536B">
        <w:rPr>
          <w:rFonts w:ascii="Book Antiqua" w:hAnsi="Book Antiqua" w:cs="Andalus"/>
          <w:bCs/>
        </w:rPr>
        <w:t xml:space="preserve">Regulamin  dostępny jest na stronie biblioteki: </w:t>
      </w:r>
      <w:r w:rsidRPr="00FB536B">
        <w:rPr>
          <w:rFonts w:ascii="Book Antiqua" w:hAnsi="Book Antiqua"/>
          <w:color w:val="000000"/>
        </w:rPr>
        <w:t xml:space="preserve">  </w:t>
      </w:r>
      <w:hyperlink r:id="rId7" w:history="1">
        <w:r w:rsidRPr="00FB536B">
          <w:rPr>
            <w:rStyle w:val="Hipercze"/>
            <w:rFonts w:ascii="Book Antiqua" w:hAnsi="Book Antiqua"/>
          </w:rPr>
          <w:t>www.minsk-maz.bpsiedlce.pl</w:t>
        </w:r>
      </w:hyperlink>
      <w:r w:rsidRPr="00FB536B">
        <w:rPr>
          <w:rFonts w:ascii="Book Antiqua" w:hAnsi="Book Antiqua"/>
          <w:color w:val="000000"/>
        </w:rPr>
        <w:t>.</w:t>
      </w: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Pr="000C1378" w:rsidRDefault="00BA0F2E" w:rsidP="00BA0F2E">
      <w:pPr>
        <w:autoSpaceDE w:val="0"/>
        <w:jc w:val="center"/>
        <w:rPr>
          <w:rFonts w:ascii="Book Antiqua" w:hAnsi="Book Antiqua" w:cs="Andalus"/>
        </w:rPr>
      </w:pPr>
      <w:r>
        <w:rPr>
          <w:rFonts w:ascii="Book Antiqua" w:hAnsi="Book Antiqua" w:cs="Andalus"/>
          <w:b/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0C1378">
        <w:rPr>
          <w:rFonts w:ascii="Book Antiqua" w:hAnsi="Book Antiqua" w:cs="Andalus"/>
        </w:rPr>
        <w:t>Zał. 2</w:t>
      </w:r>
    </w:p>
    <w:p w:rsidR="00BA0F2E" w:rsidRPr="00FB536B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  <w:r w:rsidRPr="00FB536B">
        <w:rPr>
          <w:rFonts w:ascii="Book Antiqua" w:hAnsi="Book Antiqua" w:cs="Andalus"/>
          <w:b/>
          <w:bCs/>
        </w:rPr>
        <w:t xml:space="preserve">Zgłoszenie udziału </w:t>
      </w:r>
    </w:p>
    <w:p w:rsidR="00BA0F2E" w:rsidRPr="00FB536B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  <w:r w:rsidRPr="00FB536B">
        <w:rPr>
          <w:rFonts w:ascii="Book Antiqua" w:hAnsi="Book Antiqua" w:cs="Andalus"/>
          <w:b/>
          <w:bCs/>
        </w:rPr>
        <w:t>w VI</w:t>
      </w:r>
      <w:r>
        <w:rPr>
          <w:rFonts w:ascii="Book Antiqua" w:hAnsi="Book Antiqua" w:cs="Andalus"/>
          <w:b/>
          <w:bCs/>
        </w:rPr>
        <w:t>II</w:t>
      </w:r>
      <w:r w:rsidRPr="00FB536B">
        <w:rPr>
          <w:rFonts w:ascii="Book Antiqua" w:hAnsi="Book Antiqua" w:cs="Andalus"/>
          <w:b/>
          <w:bCs/>
        </w:rPr>
        <w:t xml:space="preserve"> Powiatowym Konkursie Pięknego Czytania </w:t>
      </w:r>
    </w:p>
    <w:p w:rsidR="00BA0F2E" w:rsidRPr="00FB536B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1317"/>
        <w:gridCol w:w="810"/>
        <w:gridCol w:w="1701"/>
        <w:gridCol w:w="1696"/>
        <w:gridCol w:w="2415"/>
        <w:gridCol w:w="1706"/>
      </w:tblGrid>
      <w:tr w:rsidR="00BA0F2E" w:rsidRPr="00FB536B" w:rsidTr="00696F1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lp.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 xml:space="preserve">imię </w:t>
            </w:r>
          </w:p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(imiona)</w:t>
            </w:r>
          </w:p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 xml:space="preserve"> i nazwisko </w:t>
            </w:r>
          </w:p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uczestnika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 xml:space="preserve">nazwa i adres </w:t>
            </w:r>
          </w:p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szkoły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 xml:space="preserve">imię </w:t>
            </w:r>
          </w:p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i nazwisko opiekuna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 w:cs="Andalus"/>
                <w:bCs/>
              </w:rPr>
            </w:pPr>
            <w:r w:rsidRPr="00FB536B">
              <w:rPr>
                <w:rFonts w:ascii="Book Antiqua" w:hAnsi="Book Antiqua" w:cs="Andalus"/>
                <w:bCs/>
              </w:rPr>
              <w:t>tytuł utworu, z któr</w:t>
            </w:r>
            <w:r w:rsidRPr="00FB536B">
              <w:rPr>
                <w:rFonts w:ascii="Book Antiqua" w:hAnsi="Book Antiqua" w:cs="Andalus"/>
                <w:bCs/>
              </w:rPr>
              <w:t>e</w:t>
            </w:r>
            <w:r w:rsidRPr="00FB536B">
              <w:rPr>
                <w:rFonts w:ascii="Book Antiqua" w:hAnsi="Book Antiqua" w:cs="Andalus"/>
                <w:bCs/>
              </w:rPr>
              <w:t>go został wybrany    fragment do preze</w:t>
            </w:r>
            <w:r w:rsidRPr="00FB536B">
              <w:rPr>
                <w:rFonts w:ascii="Book Antiqua" w:hAnsi="Book Antiqua" w:cs="Andalus"/>
                <w:bCs/>
              </w:rPr>
              <w:t>n</w:t>
            </w:r>
            <w:r w:rsidRPr="00FB536B">
              <w:rPr>
                <w:rFonts w:ascii="Book Antiqua" w:hAnsi="Book Antiqua" w:cs="Andalus"/>
                <w:bCs/>
              </w:rPr>
              <w:t>tacji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jc w:val="center"/>
              <w:rPr>
                <w:rFonts w:ascii="Book Antiqua" w:hAnsi="Book Antiqua"/>
              </w:rPr>
            </w:pPr>
            <w:r w:rsidRPr="00FB536B">
              <w:rPr>
                <w:rFonts w:ascii="Book Antiqua" w:hAnsi="Book Antiqua" w:cs="Andalus"/>
                <w:bCs/>
              </w:rPr>
              <w:t>kontakt tel. z opiekunem uczniów</w:t>
            </w:r>
          </w:p>
        </w:tc>
      </w:tr>
      <w:tr w:rsidR="00BA0F2E" w:rsidRPr="00FB536B" w:rsidTr="00696F1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BA0F2E">
            <w:pPr>
              <w:numPr>
                <w:ilvl w:val="0"/>
                <w:numId w:val="8"/>
              </w:numPr>
              <w:autoSpaceDE w:val="0"/>
              <w:snapToGrid w:val="0"/>
              <w:ind w:right="-567"/>
              <w:jc w:val="center"/>
              <w:rPr>
                <w:rFonts w:ascii="Book Antiqua" w:eastAsia="Times New Roman" w:hAnsi="Book Antiqua" w:cs="Andalus"/>
                <w:bCs/>
              </w:rPr>
            </w:pPr>
          </w:p>
          <w:p w:rsidR="00BA0F2E" w:rsidRPr="00FB536B" w:rsidRDefault="00BA0F2E" w:rsidP="00696F13">
            <w:pPr>
              <w:autoSpaceDE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</w:tr>
      <w:tr w:rsidR="00BA0F2E" w:rsidRPr="00FB536B" w:rsidTr="00696F1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BA0F2E">
            <w:pPr>
              <w:numPr>
                <w:ilvl w:val="0"/>
                <w:numId w:val="8"/>
              </w:numPr>
              <w:autoSpaceDE w:val="0"/>
              <w:snapToGrid w:val="0"/>
              <w:ind w:right="-567"/>
              <w:jc w:val="center"/>
              <w:rPr>
                <w:rFonts w:ascii="Book Antiqua" w:eastAsia="Times New Roman" w:hAnsi="Book Antiqua" w:cs="Andalus"/>
                <w:bCs/>
              </w:rPr>
            </w:pPr>
          </w:p>
          <w:p w:rsidR="00BA0F2E" w:rsidRPr="00FB536B" w:rsidRDefault="00BA0F2E" w:rsidP="00696F13">
            <w:pPr>
              <w:autoSpaceDE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</w:tr>
      <w:tr w:rsidR="00BA0F2E" w:rsidRPr="00FB536B" w:rsidTr="00696F1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BA0F2E">
            <w:pPr>
              <w:numPr>
                <w:ilvl w:val="0"/>
                <w:numId w:val="8"/>
              </w:numPr>
              <w:autoSpaceDE w:val="0"/>
              <w:snapToGrid w:val="0"/>
              <w:ind w:right="-567"/>
              <w:jc w:val="center"/>
              <w:rPr>
                <w:rFonts w:ascii="Book Antiqua" w:eastAsia="Times New Roman" w:hAnsi="Book Antiqua" w:cs="Andalus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F2E" w:rsidRPr="00FB536B" w:rsidRDefault="00BA0F2E" w:rsidP="00696F13">
            <w:pPr>
              <w:autoSpaceDE w:val="0"/>
              <w:snapToGrid w:val="0"/>
              <w:ind w:left="-567" w:right="-567"/>
              <w:jc w:val="center"/>
              <w:rPr>
                <w:rFonts w:ascii="Book Antiqua" w:hAnsi="Book Antiqua" w:cs="Andalus"/>
                <w:bCs/>
              </w:rPr>
            </w:pPr>
          </w:p>
        </w:tc>
      </w:tr>
    </w:tbl>
    <w:p w:rsidR="00BA0F2E" w:rsidRPr="00FB536B" w:rsidRDefault="00BA0F2E" w:rsidP="00BA0F2E">
      <w:pPr>
        <w:autoSpaceDE w:val="0"/>
        <w:jc w:val="center"/>
        <w:rPr>
          <w:rFonts w:ascii="Book Antiqua" w:hAnsi="Book Antiqua" w:cs="Andalus"/>
          <w:b/>
          <w:bCs/>
        </w:rPr>
      </w:pPr>
    </w:p>
    <w:p w:rsidR="00BA0F2E" w:rsidRPr="00FB536B" w:rsidRDefault="00BA0F2E" w:rsidP="00BA0F2E">
      <w:pPr>
        <w:autoSpaceDE w:val="0"/>
        <w:jc w:val="both"/>
        <w:rPr>
          <w:rFonts w:ascii="Book Antiqua" w:hAnsi="Book Antiqua" w:cs="Andalus"/>
          <w:b/>
          <w:bCs/>
        </w:rPr>
      </w:pPr>
    </w:p>
    <w:p w:rsidR="00BA0F2E" w:rsidRPr="00FB536B" w:rsidRDefault="00BA0F2E" w:rsidP="00BA0F2E">
      <w:pPr>
        <w:rPr>
          <w:rFonts w:ascii="Book Antiqua" w:hAnsi="Book Antiqua"/>
        </w:rPr>
      </w:pPr>
    </w:p>
    <w:p w:rsidR="00BA0F2E" w:rsidRDefault="00BA0F2E" w:rsidP="00BA0F2E">
      <w:pPr>
        <w:spacing w:line="336" w:lineRule="auto"/>
        <w:jc w:val="both"/>
      </w:pPr>
    </w:p>
    <w:p w:rsidR="00C01A5B" w:rsidRDefault="00C01A5B">
      <w:bookmarkStart w:id="0" w:name="_GoBack"/>
      <w:bookmarkEnd w:id="0"/>
    </w:p>
    <w:sectPr w:rsidR="00C01A5B">
      <w:footerReference w:type="default" r:id="rId8"/>
      <w:pgSz w:w="11906" w:h="16838"/>
      <w:pgMar w:top="1440" w:right="1080" w:bottom="1440" w:left="1080" w:header="70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95" w:rsidRDefault="00BA0F2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A95" w:rsidRDefault="00BA0F2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DE7A95" w:rsidRDefault="00BA0F2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357"/>
        </w:tabs>
        <w:ind w:left="697" w:hanging="34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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"/>
      <w:lvlJc w:val="left"/>
      <w:pPr>
        <w:tabs>
          <w:tab w:val="num" w:pos="357"/>
        </w:tabs>
        <w:ind w:left="697" w:hanging="34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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"/>
      <w:lvlJc w:val="left"/>
      <w:pPr>
        <w:tabs>
          <w:tab w:val="num" w:pos="357"/>
        </w:tabs>
        <w:ind w:left="697" w:hanging="340"/>
      </w:pPr>
      <w:rPr>
        <w:rFonts w:ascii="Wingdings" w:hAnsi="Wingdings" w:cs="Wingdings" w:hint="default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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2D0E1BD9"/>
    <w:multiLevelType w:val="multilevel"/>
    <w:tmpl w:val="31DEA1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Arial" w:hint="default"/>
        <w:b/>
        <w:bCs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D"/>
    <w:rsid w:val="00040BFD"/>
    <w:rsid w:val="00BA0F2E"/>
    <w:rsid w:val="00C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4A411-37C9-41AA-949D-6715954D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F2E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rsid w:val="00BA0F2E"/>
  </w:style>
  <w:style w:type="paragraph" w:customStyle="1" w:styleId="msonormalcxspdrugie">
    <w:name w:val="msonormalcxspdrugie"/>
    <w:basedOn w:val="Normalny"/>
    <w:rsid w:val="00BA0F2E"/>
    <w:pPr>
      <w:spacing w:before="280" w:after="280"/>
    </w:pPr>
    <w:rPr>
      <w:rFonts w:eastAsia="Times New Roman"/>
    </w:rPr>
  </w:style>
  <w:style w:type="paragraph" w:styleId="Stopka">
    <w:name w:val="footer"/>
    <w:basedOn w:val="Normalny"/>
    <w:link w:val="StopkaZnak"/>
    <w:rsid w:val="00BA0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0F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BA0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F2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sk-maz.bp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-maz@bpsiedlce.pl" TargetMode="External"/><Relationship Id="rId5" Type="http://schemas.openxmlformats.org/officeDocument/2006/relationships/hyperlink" Target="mailto:minsk-maz@bpsied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2019-10-15T09:13:00Z</dcterms:created>
  <dcterms:modified xsi:type="dcterms:W3CDTF">2019-10-15T09:13:00Z</dcterms:modified>
</cp:coreProperties>
</file>